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55" w:rsidRDefault="00833955" w:rsidP="00833955">
      <w:pPr>
        <w:pStyle w:val="Noga"/>
        <w:tabs>
          <w:tab w:val="clear" w:pos="4536"/>
          <w:tab w:val="clear" w:pos="9072"/>
        </w:tabs>
        <w:rPr>
          <w:rFonts w:ascii="Arial" w:hAnsi="Arial" w:cs="Arial"/>
          <w:sz w:val="22"/>
          <w:szCs w:val="22"/>
        </w:rPr>
      </w:pPr>
      <w:bookmarkStart w:id="0" w:name="_Toc114903570"/>
      <w:bookmarkStart w:id="1" w:name="_Toc144000058"/>
      <w:bookmarkStart w:id="2" w:name="_Toc187739851"/>
    </w:p>
    <w:p w:rsidR="00833955" w:rsidRDefault="00833955" w:rsidP="00833955">
      <w:pPr>
        <w:pStyle w:val="Noga"/>
        <w:tabs>
          <w:tab w:val="clear" w:pos="4536"/>
          <w:tab w:val="clear" w:pos="9072"/>
        </w:tabs>
        <w:rPr>
          <w:rFonts w:ascii="Arial" w:hAnsi="Arial" w:cs="Arial"/>
          <w:sz w:val="22"/>
          <w:szCs w:val="22"/>
        </w:rPr>
      </w:pPr>
    </w:p>
    <w:p w:rsidR="00833955" w:rsidRDefault="00833955" w:rsidP="00833955">
      <w:pPr>
        <w:pStyle w:val="Noga"/>
        <w:tabs>
          <w:tab w:val="clear" w:pos="4536"/>
          <w:tab w:val="clear" w:pos="9072"/>
        </w:tabs>
        <w:rPr>
          <w:rFonts w:ascii="Arial" w:hAnsi="Arial" w:cs="Arial"/>
          <w:sz w:val="22"/>
          <w:szCs w:val="22"/>
        </w:rPr>
      </w:pPr>
    </w:p>
    <w:p w:rsidR="00833955" w:rsidRPr="00833955" w:rsidRDefault="00833955" w:rsidP="00833955">
      <w:pPr>
        <w:pStyle w:val="Noga"/>
        <w:tabs>
          <w:tab w:val="clear" w:pos="4536"/>
          <w:tab w:val="clear" w:pos="9072"/>
        </w:tabs>
        <w:rPr>
          <w:rFonts w:ascii="Arial" w:hAnsi="Arial" w:cs="Arial"/>
          <w:sz w:val="22"/>
          <w:szCs w:val="22"/>
        </w:rPr>
      </w:pPr>
      <w:r w:rsidRPr="00684EC7">
        <w:rPr>
          <w:rFonts w:ascii="Arial" w:hAnsi="Arial" w:cs="Arial"/>
          <w:b/>
          <w:noProof/>
          <w:u w:val="single"/>
        </w:rPr>
        <w:t xml:space="preserve">Ime predpisa: </w:t>
      </w:r>
    </w:p>
    <w:p w:rsidR="00833955" w:rsidRPr="00684EC7" w:rsidRDefault="00833955" w:rsidP="00833955">
      <w:pPr>
        <w:jc w:val="both"/>
        <w:rPr>
          <w:rFonts w:ascii="Arial" w:hAnsi="Arial" w:cs="Arial"/>
          <w:noProof/>
          <w:sz w:val="20"/>
        </w:rPr>
      </w:pPr>
      <w:r>
        <w:rPr>
          <w:rFonts w:ascii="Arial" w:hAnsi="Arial" w:cs="Arial"/>
          <w:noProof/>
          <w:sz w:val="20"/>
        </w:rPr>
        <w:t>Pravilnik o obratovalnem monitoringu stanja tal</w:t>
      </w:r>
    </w:p>
    <w:p w:rsidR="00833955" w:rsidRPr="00684EC7" w:rsidRDefault="00833955" w:rsidP="00833955">
      <w:pPr>
        <w:jc w:val="both"/>
        <w:rPr>
          <w:rFonts w:ascii="Arial" w:hAnsi="Arial" w:cs="Arial"/>
          <w:b/>
          <w:noProof/>
          <w:sz w:val="20"/>
          <w:u w:val="single"/>
        </w:rPr>
      </w:pPr>
    </w:p>
    <w:p w:rsidR="00833955" w:rsidRPr="00684EC7" w:rsidRDefault="00833955" w:rsidP="00833955">
      <w:pPr>
        <w:spacing w:line="240" w:lineRule="atLeast"/>
        <w:jc w:val="both"/>
        <w:rPr>
          <w:rFonts w:ascii="Arial" w:hAnsi="Arial" w:cs="Arial"/>
          <w:b/>
          <w:noProof/>
          <w:sz w:val="20"/>
          <w:u w:val="single"/>
        </w:rPr>
      </w:pPr>
    </w:p>
    <w:p w:rsidR="00833955" w:rsidRPr="00833955" w:rsidRDefault="00833955" w:rsidP="00833955">
      <w:pPr>
        <w:spacing w:line="240" w:lineRule="atLeast"/>
        <w:jc w:val="both"/>
        <w:rPr>
          <w:rFonts w:ascii="Arial" w:hAnsi="Arial" w:cs="Arial"/>
          <w:b/>
          <w:noProof/>
          <w:sz w:val="20"/>
          <w:szCs w:val="20"/>
          <w:u w:val="single"/>
        </w:rPr>
      </w:pPr>
      <w:r w:rsidRPr="00833955">
        <w:rPr>
          <w:rFonts w:ascii="Arial" w:hAnsi="Arial" w:cs="Arial"/>
          <w:b/>
          <w:noProof/>
          <w:sz w:val="20"/>
          <w:szCs w:val="20"/>
          <w:u w:val="single"/>
        </w:rPr>
        <w:t xml:space="preserve">Št. zadeve: </w:t>
      </w:r>
    </w:p>
    <w:p w:rsidR="00833955" w:rsidRPr="00833955" w:rsidRDefault="00833955" w:rsidP="00833955">
      <w:pPr>
        <w:spacing w:line="240" w:lineRule="atLeast"/>
        <w:jc w:val="both"/>
        <w:rPr>
          <w:rFonts w:ascii="Arial" w:hAnsi="Arial" w:cs="Arial"/>
          <w:bCs/>
          <w:noProof/>
          <w:color w:val="000000"/>
          <w:sz w:val="20"/>
          <w:szCs w:val="20"/>
        </w:rPr>
      </w:pPr>
      <w:r w:rsidRPr="00833955">
        <w:rPr>
          <w:rFonts w:ascii="Arial" w:hAnsi="Arial" w:cs="Arial"/>
          <w:color w:val="000000"/>
          <w:sz w:val="20"/>
          <w:szCs w:val="20"/>
        </w:rPr>
        <w:t>007-456/2014</w:t>
      </w:r>
    </w:p>
    <w:p w:rsidR="00833955" w:rsidRDefault="00833955" w:rsidP="00833955">
      <w:pPr>
        <w:spacing w:line="240" w:lineRule="atLeast"/>
        <w:jc w:val="both"/>
        <w:rPr>
          <w:rFonts w:ascii="Arial" w:hAnsi="Arial" w:cs="Arial"/>
          <w:b/>
          <w:noProof/>
          <w:sz w:val="20"/>
          <w:szCs w:val="20"/>
        </w:rPr>
      </w:pPr>
    </w:p>
    <w:p w:rsidR="00833955" w:rsidRPr="00833955" w:rsidRDefault="00833955" w:rsidP="00833955">
      <w:pPr>
        <w:spacing w:line="240" w:lineRule="atLeast"/>
        <w:jc w:val="both"/>
        <w:rPr>
          <w:rFonts w:ascii="Arial" w:hAnsi="Arial" w:cs="Arial"/>
          <w:b/>
          <w:noProof/>
          <w:sz w:val="20"/>
          <w:szCs w:val="20"/>
        </w:rPr>
      </w:pPr>
    </w:p>
    <w:p w:rsidR="00833955" w:rsidRPr="00684EC7" w:rsidRDefault="00833955" w:rsidP="00833955">
      <w:pPr>
        <w:spacing w:line="240" w:lineRule="atLeast"/>
        <w:jc w:val="both"/>
        <w:rPr>
          <w:rFonts w:ascii="Arial" w:hAnsi="Arial" w:cs="Arial"/>
          <w:b/>
          <w:noProof/>
          <w:sz w:val="20"/>
          <w:u w:val="single"/>
        </w:rPr>
      </w:pPr>
      <w:r w:rsidRPr="00684EC7">
        <w:rPr>
          <w:rFonts w:ascii="Arial" w:hAnsi="Arial" w:cs="Arial"/>
          <w:b/>
          <w:noProof/>
          <w:sz w:val="20"/>
          <w:u w:val="single"/>
        </w:rPr>
        <w:t xml:space="preserve">Datum objave: </w:t>
      </w:r>
    </w:p>
    <w:p w:rsidR="00833955" w:rsidRPr="00684EC7" w:rsidRDefault="00B63090" w:rsidP="00833955">
      <w:pPr>
        <w:spacing w:line="240" w:lineRule="atLeast"/>
        <w:jc w:val="both"/>
        <w:rPr>
          <w:rFonts w:ascii="Arial" w:hAnsi="Arial" w:cs="Arial"/>
          <w:noProof/>
          <w:sz w:val="20"/>
        </w:rPr>
      </w:pPr>
      <w:r>
        <w:rPr>
          <w:rFonts w:ascii="Arial" w:hAnsi="Arial" w:cs="Arial"/>
          <w:noProof/>
          <w:sz w:val="20"/>
        </w:rPr>
        <w:t>15</w:t>
      </w:r>
      <w:r w:rsidR="00833955" w:rsidRPr="00684EC7">
        <w:rPr>
          <w:rFonts w:ascii="Arial" w:hAnsi="Arial" w:cs="Arial"/>
          <w:noProof/>
          <w:sz w:val="20"/>
        </w:rPr>
        <w:t>. 12. 2014</w:t>
      </w:r>
    </w:p>
    <w:p w:rsidR="00833955" w:rsidRPr="00684EC7" w:rsidRDefault="00833955" w:rsidP="00833955">
      <w:pPr>
        <w:spacing w:line="240" w:lineRule="atLeast"/>
        <w:jc w:val="both"/>
        <w:rPr>
          <w:rFonts w:ascii="Arial" w:hAnsi="Arial" w:cs="Arial"/>
          <w:b/>
          <w:noProof/>
          <w:sz w:val="20"/>
          <w:u w:val="single"/>
        </w:rPr>
      </w:pPr>
    </w:p>
    <w:p w:rsidR="00833955" w:rsidRPr="00684EC7" w:rsidRDefault="00833955" w:rsidP="00833955">
      <w:pPr>
        <w:spacing w:line="240" w:lineRule="atLeast"/>
        <w:jc w:val="both"/>
        <w:rPr>
          <w:rFonts w:ascii="Arial" w:hAnsi="Arial" w:cs="Arial"/>
          <w:b/>
          <w:noProof/>
          <w:sz w:val="20"/>
          <w:u w:val="single"/>
        </w:rPr>
      </w:pPr>
    </w:p>
    <w:p w:rsidR="00833955" w:rsidRPr="00684EC7" w:rsidRDefault="00833955" w:rsidP="00833955">
      <w:pPr>
        <w:spacing w:line="240" w:lineRule="atLeast"/>
        <w:jc w:val="both"/>
        <w:rPr>
          <w:rFonts w:ascii="Arial" w:hAnsi="Arial" w:cs="Arial"/>
          <w:b/>
          <w:noProof/>
          <w:sz w:val="20"/>
          <w:u w:val="single"/>
        </w:rPr>
      </w:pPr>
      <w:r w:rsidRPr="00684EC7">
        <w:rPr>
          <w:rFonts w:ascii="Arial" w:hAnsi="Arial" w:cs="Arial"/>
          <w:b/>
          <w:noProof/>
          <w:sz w:val="20"/>
          <w:u w:val="single"/>
        </w:rPr>
        <w:t xml:space="preserve">Rok za sprejem mnenj in pripomb: </w:t>
      </w:r>
    </w:p>
    <w:p w:rsidR="00833955" w:rsidRPr="00684EC7" w:rsidRDefault="00B63090" w:rsidP="00833955">
      <w:pPr>
        <w:spacing w:line="240" w:lineRule="atLeast"/>
        <w:jc w:val="both"/>
        <w:rPr>
          <w:rFonts w:ascii="Arial" w:hAnsi="Arial" w:cs="Arial"/>
          <w:noProof/>
          <w:sz w:val="20"/>
        </w:rPr>
      </w:pPr>
      <w:r>
        <w:rPr>
          <w:rFonts w:ascii="Arial" w:hAnsi="Arial" w:cs="Arial"/>
          <w:noProof/>
          <w:sz w:val="20"/>
        </w:rPr>
        <w:t>15</w:t>
      </w:r>
      <w:r w:rsidR="00833955" w:rsidRPr="00684EC7">
        <w:rPr>
          <w:rFonts w:ascii="Arial" w:hAnsi="Arial" w:cs="Arial"/>
          <w:noProof/>
          <w:sz w:val="20"/>
        </w:rPr>
        <w:t>. 1. 2015</w:t>
      </w:r>
    </w:p>
    <w:p w:rsidR="00833955" w:rsidRPr="00684EC7" w:rsidRDefault="00833955" w:rsidP="00833955">
      <w:pPr>
        <w:spacing w:line="240" w:lineRule="atLeast"/>
        <w:jc w:val="both"/>
        <w:rPr>
          <w:rFonts w:ascii="Arial" w:hAnsi="Arial" w:cs="Arial"/>
          <w:noProof/>
          <w:sz w:val="20"/>
        </w:rPr>
      </w:pPr>
    </w:p>
    <w:p w:rsidR="00833955" w:rsidRPr="00684EC7" w:rsidRDefault="00833955" w:rsidP="00833955">
      <w:pPr>
        <w:spacing w:line="240" w:lineRule="atLeast"/>
        <w:jc w:val="both"/>
        <w:rPr>
          <w:rFonts w:ascii="Arial" w:hAnsi="Arial" w:cs="Arial"/>
          <w:b/>
          <w:noProof/>
          <w:sz w:val="20"/>
        </w:rPr>
      </w:pPr>
    </w:p>
    <w:p w:rsidR="00833955" w:rsidRPr="00684EC7" w:rsidRDefault="00833955" w:rsidP="00833955">
      <w:pPr>
        <w:spacing w:line="240" w:lineRule="atLeast"/>
        <w:jc w:val="both"/>
        <w:rPr>
          <w:rFonts w:ascii="Arial" w:hAnsi="Arial" w:cs="Arial"/>
          <w:b/>
          <w:noProof/>
          <w:sz w:val="20"/>
          <w:u w:val="single"/>
        </w:rPr>
      </w:pPr>
      <w:r w:rsidRPr="00684EC7">
        <w:rPr>
          <w:rFonts w:ascii="Arial" w:hAnsi="Arial" w:cs="Arial"/>
          <w:b/>
          <w:noProof/>
          <w:sz w:val="20"/>
          <w:u w:val="single"/>
        </w:rPr>
        <w:t>e-naslov:</w:t>
      </w:r>
    </w:p>
    <w:p w:rsidR="00833955" w:rsidRPr="00684EC7" w:rsidRDefault="00C26D17" w:rsidP="00833955">
      <w:pPr>
        <w:spacing w:line="240" w:lineRule="atLeast"/>
        <w:jc w:val="both"/>
        <w:rPr>
          <w:rFonts w:ascii="Arial" w:hAnsi="Arial" w:cs="Arial"/>
          <w:noProof/>
          <w:sz w:val="20"/>
        </w:rPr>
      </w:pPr>
      <w:hyperlink r:id="rId9" w:history="1">
        <w:r w:rsidR="00833955" w:rsidRPr="00684EC7">
          <w:rPr>
            <w:rStyle w:val="Hiperpovezava"/>
            <w:rFonts w:ascii="Arial" w:hAnsi="Arial" w:cs="Arial"/>
            <w:noProof/>
            <w:sz w:val="20"/>
          </w:rPr>
          <w:t>gp.mko@gov.si</w:t>
        </w:r>
      </w:hyperlink>
    </w:p>
    <w:p w:rsidR="00833955" w:rsidRPr="00684EC7" w:rsidRDefault="00833955" w:rsidP="00833955">
      <w:pPr>
        <w:spacing w:line="240" w:lineRule="atLeast"/>
        <w:jc w:val="both"/>
        <w:rPr>
          <w:rFonts w:ascii="Arial" w:hAnsi="Arial" w:cs="Arial"/>
          <w:noProof/>
          <w:sz w:val="20"/>
        </w:rPr>
      </w:pPr>
    </w:p>
    <w:p w:rsidR="00833955" w:rsidRPr="00684EC7" w:rsidRDefault="00833955" w:rsidP="00833955">
      <w:pPr>
        <w:jc w:val="both"/>
        <w:rPr>
          <w:rFonts w:ascii="Arial" w:hAnsi="Arial" w:cs="Arial"/>
          <w:b/>
          <w:noProof/>
          <w:sz w:val="20"/>
        </w:rPr>
      </w:pPr>
      <w:r w:rsidRPr="00684EC7">
        <w:rPr>
          <w:rFonts w:ascii="Arial" w:hAnsi="Arial" w:cs="Arial"/>
          <w:color w:val="000000"/>
          <w:sz w:val="20"/>
        </w:rPr>
        <w:br w:type="page"/>
      </w:r>
      <w:r w:rsidRPr="00684EC7">
        <w:rPr>
          <w:rFonts w:ascii="Arial" w:hAnsi="Arial" w:cs="Arial"/>
          <w:b/>
          <w:noProof/>
          <w:sz w:val="20"/>
        </w:rPr>
        <w:lastRenderedPageBreak/>
        <w:t>O B R A Z L O Ž I T E V</w:t>
      </w:r>
    </w:p>
    <w:p w:rsidR="00833955" w:rsidRPr="00684EC7" w:rsidRDefault="00833955" w:rsidP="00833955">
      <w:pPr>
        <w:rPr>
          <w:rFonts w:ascii="Arial" w:hAnsi="Arial" w:cs="Arial"/>
          <w:color w:val="000000"/>
          <w:sz w:val="20"/>
        </w:rPr>
      </w:pPr>
    </w:p>
    <w:p w:rsidR="00CD7D41" w:rsidRPr="00CD7D41" w:rsidRDefault="00833955" w:rsidP="00CD7D41">
      <w:pPr>
        <w:pStyle w:val="Alineazaodstavkom"/>
        <w:numPr>
          <w:ilvl w:val="0"/>
          <w:numId w:val="0"/>
        </w:numPr>
        <w:spacing w:line="240" w:lineRule="auto"/>
        <w:rPr>
          <w:color w:val="000000"/>
          <w:sz w:val="20"/>
          <w:szCs w:val="20"/>
        </w:rPr>
      </w:pPr>
      <w:bookmarkStart w:id="3" w:name="_GoBack"/>
      <w:r w:rsidRPr="00684EC7">
        <w:rPr>
          <w:color w:val="000000"/>
          <w:sz w:val="20"/>
          <w:szCs w:val="20"/>
        </w:rPr>
        <w:t xml:space="preserve">Osnutek </w:t>
      </w:r>
      <w:r w:rsidR="00CD7D41">
        <w:rPr>
          <w:color w:val="000000"/>
          <w:sz w:val="20"/>
          <w:szCs w:val="20"/>
        </w:rPr>
        <w:t xml:space="preserve">Pravilnika o obratovalnem monitoringu stanja tal </w:t>
      </w:r>
      <w:r w:rsidR="00CD7D41" w:rsidRPr="00133D10">
        <w:rPr>
          <w:sz w:val="20"/>
          <w:szCs w:val="20"/>
        </w:rPr>
        <w:t xml:space="preserve">(v nadaljnjem besedilu: pravilnik) je pripravljen na podlagi petega odstavka 101. člena, osmega odstavka </w:t>
      </w:r>
      <w:smartTag w:uri="urn:schemas-microsoft-com:office:smarttags" w:element="metricconverter">
        <w:smartTagPr>
          <w:attr w:name="ProductID" w:val="101. a"/>
        </w:smartTagPr>
        <w:r w:rsidR="00CD7D41" w:rsidRPr="00133D10">
          <w:rPr>
            <w:sz w:val="20"/>
            <w:szCs w:val="20"/>
          </w:rPr>
          <w:t>101. a</w:t>
        </w:r>
      </w:smartTag>
      <w:r w:rsidR="00CD7D41" w:rsidRPr="00133D10">
        <w:rPr>
          <w:sz w:val="20"/>
          <w:szCs w:val="20"/>
        </w:rPr>
        <w:t xml:space="preserve"> člena in šestega odstavka 103. člena Zakona o varstvu okolja (Uradni list RS, št. 39/06 – uradno prečiščeno besedilo, 49/06 – ZMetD, 66/06 – odl. US, 33/07 – ZPNačrt, 57/08–ZFO –1A, 70/08, 108/09, 48/12, 57/12 in 92/13). </w:t>
      </w:r>
    </w:p>
    <w:p w:rsidR="00CD7D41" w:rsidRPr="00133D10" w:rsidRDefault="00CD7D41" w:rsidP="00CD7D41">
      <w:pPr>
        <w:pStyle w:val="Default"/>
        <w:jc w:val="both"/>
        <w:rPr>
          <w:color w:val="auto"/>
          <w:sz w:val="20"/>
          <w:szCs w:val="20"/>
        </w:rPr>
      </w:pPr>
    </w:p>
    <w:p w:rsidR="00CD7D41" w:rsidRPr="00133D10" w:rsidRDefault="00CD7D41" w:rsidP="00CD7D41">
      <w:pPr>
        <w:jc w:val="both"/>
        <w:rPr>
          <w:rFonts w:ascii="Arial" w:hAnsi="Arial" w:cs="Arial"/>
          <w:sz w:val="20"/>
        </w:rPr>
      </w:pPr>
      <w:r w:rsidRPr="00133D10">
        <w:rPr>
          <w:rFonts w:ascii="Arial" w:hAnsi="Arial" w:cs="Arial"/>
          <w:sz w:val="20"/>
        </w:rPr>
        <w:t xml:space="preserve">Pravilnik v skladu s prej navedenimi pravnimi podlagami iz Zakona o varstvu okolja za obratovalni monitoring stanja </w:t>
      </w:r>
      <w:r>
        <w:rPr>
          <w:rFonts w:ascii="Arial" w:hAnsi="Arial" w:cs="Arial"/>
          <w:sz w:val="20"/>
        </w:rPr>
        <w:t>tal</w:t>
      </w:r>
      <w:r w:rsidRPr="00133D10">
        <w:rPr>
          <w:rFonts w:ascii="Arial" w:hAnsi="Arial" w:cs="Arial"/>
          <w:sz w:val="20"/>
        </w:rPr>
        <w:t xml:space="preserve"> določa obseg, merila za izbor parametrov, metodologijo vzorčenja, merjenja in analiziranja vzorcev, vrednotenje vpliva onesnaževanja na stanje </w:t>
      </w:r>
      <w:r>
        <w:rPr>
          <w:rFonts w:ascii="Arial" w:hAnsi="Arial" w:cs="Arial"/>
          <w:sz w:val="20"/>
        </w:rPr>
        <w:t>tal</w:t>
      </w:r>
      <w:r w:rsidRPr="00133D10">
        <w:rPr>
          <w:rFonts w:ascii="Arial" w:hAnsi="Arial" w:cs="Arial"/>
          <w:sz w:val="20"/>
        </w:rPr>
        <w:t xml:space="preserve">. Določa vsebino poročila ter način in obliko evidentiranja in sporočanja podatkov o obratovalnem monitoringu stanja </w:t>
      </w:r>
      <w:r>
        <w:rPr>
          <w:rFonts w:ascii="Arial" w:hAnsi="Arial" w:cs="Arial"/>
          <w:sz w:val="20"/>
        </w:rPr>
        <w:t>tal</w:t>
      </w:r>
      <w:r w:rsidRPr="00133D10">
        <w:rPr>
          <w:rFonts w:ascii="Arial" w:hAnsi="Arial" w:cs="Arial"/>
          <w:sz w:val="20"/>
        </w:rPr>
        <w:t xml:space="preserve">, določa pa tudi podrobnejše tehnične pogoje za pridobitev pooblastila za izvajanje obratovalnega monitoringa stanja </w:t>
      </w:r>
      <w:r>
        <w:rPr>
          <w:rFonts w:ascii="Arial" w:hAnsi="Arial" w:cs="Arial"/>
          <w:sz w:val="20"/>
        </w:rPr>
        <w:t>tal</w:t>
      </w:r>
      <w:r w:rsidRPr="00133D10">
        <w:rPr>
          <w:rFonts w:ascii="Arial" w:hAnsi="Arial" w:cs="Arial"/>
          <w:sz w:val="20"/>
        </w:rPr>
        <w:t xml:space="preserve"> in podrobnejše razloge za odvzem pooblastila za izvajanje obratovalnega monitoringa stanja </w:t>
      </w:r>
      <w:r>
        <w:rPr>
          <w:rFonts w:ascii="Arial" w:hAnsi="Arial" w:cs="Arial"/>
          <w:sz w:val="20"/>
        </w:rPr>
        <w:t>tal.</w:t>
      </w:r>
    </w:p>
    <w:p w:rsidR="00CD7D41" w:rsidRPr="00133D10" w:rsidRDefault="00CD7D41" w:rsidP="00CD7D41">
      <w:pPr>
        <w:autoSpaceDE w:val="0"/>
        <w:autoSpaceDN w:val="0"/>
        <w:adjustRightInd w:val="0"/>
        <w:jc w:val="both"/>
        <w:rPr>
          <w:rFonts w:ascii="Arial" w:hAnsi="Arial" w:cs="Arial"/>
          <w:sz w:val="20"/>
        </w:rPr>
      </w:pPr>
    </w:p>
    <w:p w:rsidR="00CD7D41" w:rsidRPr="00133D10" w:rsidRDefault="00CD7D41" w:rsidP="00CD7D41">
      <w:pPr>
        <w:autoSpaceDE w:val="0"/>
        <w:autoSpaceDN w:val="0"/>
        <w:adjustRightInd w:val="0"/>
        <w:jc w:val="both"/>
        <w:rPr>
          <w:rFonts w:ascii="Arial" w:hAnsi="Arial" w:cs="Arial"/>
          <w:sz w:val="20"/>
        </w:rPr>
      </w:pPr>
      <w:r w:rsidRPr="00133D10">
        <w:rPr>
          <w:rFonts w:ascii="Arial" w:hAnsi="Arial" w:cs="Arial"/>
          <w:sz w:val="20"/>
        </w:rPr>
        <w:t xml:space="preserve">Pravilnik se uporablja za obratovalni monitoring stanja </w:t>
      </w:r>
      <w:r>
        <w:rPr>
          <w:rFonts w:ascii="Arial" w:hAnsi="Arial" w:cs="Arial"/>
          <w:sz w:val="20"/>
        </w:rPr>
        <w:t>tal</w:t>
      </w:r>
      <w:r w:rsidRPr="00133D10">
        <w:rPr>
          <w:rFonts w:ascii="Arial" w:hAnsi="Arial" w:cs="Arial"/>
          <w:sz w:val="20"/>
        </w:rPr>
        <w:t xml:space="preserve"> </w:t>
      </w:r>
      <w:r w:rsidRPr="00133D10">
        <w:rPr>
          <w:rFonts w:ascii="Arial" w:hAnsi="Arial" w:cs="Arial"/>
          <w:color w:val="000000"/>
          <w:sz w:val="20"/>
        </w:rPr>
        <w:t xml:space="preserve">zaradi ugotavljanja vpliva </w:t>
      </w:r>
      <w:r w:rsidRPr="00133D10">
        <w:rPr>
          <w:rFonts w:ascii="Arial" w:hAnsi="Arial" w:cs="Arial"/>
          <w:sz w:val="20"/>
        </w:rPr>
        <w:t>izvajanja dejavnosti ali obratovanja naprave v skladu s predpisom, ki ureja vrste dejavnosti in naprav, ki lahko povzročajo onesnaževanje okolja večjega obsega</w:t>
      </w:r>
      <w:r w:rsidR="002F4A55">
        <w:rPr>
          <w:rFonts w:ascii="Arial" w:hAnsi="Arial" w:cs="Arial"/>
          <w:sz w:val="20"/>
        </w:rPr>
        <w:t>.</w:t>
      </w:r>
      <w:r w:rsidRPr="00133D10">
        <w:rPr>
          <w:rFonts w:ascii="Arial" w:hAnsi="Arial" w:cs="Arial"/>
          <w:color w:val="000000"/>
          <w:sz w:val="20"/>
        </w:rPr>
        <w:t xml:space="preserve"> </w:t>
      </w:r>
    </w:p>
    <w:p w:rsidR="002F4A55" w:rsidRDefault="002F4A55" w:rsidP="00CD7D41">
      <w:pPr>
        <w:autoSpaceDE w:val="0"/>
        <w:autoSpaceDN w:val="0"/>
        <w:adjustRightInd w:val="0"/>
        <w:jc w:val="both"/>
        <w:rPr>
          <w:rFonts w:ascii="Arial" w:hAnsi="Arial" w:cs="Arial"/>
          <w:sz w:val="20"/>
        </w:rPr>
      </w:pPr>
    </w:p>
    <w:p w:rsidR="002F4A55" w:rsidRDefault="00CD7D41" w:rsidP="002F4A55">
      <w:pPr>
        <w:widowControl w:val="0"/>
        <w:autoSpaceDE w:val="0"/>
        <w:autoSpaceDN w:val="0"/>
        <w:adjustRightInd w:val="0"/>
        <w:jc w:val="both"/>
        <w:rPr>
          <w:rFonts w:ascii="Arial" w:hAnsi="Arial" w:cs="Arial"/>
          <w:sz w:val="20"/>
          <w:szCs w:val="20"/>
        </w:rPr>
      </w:pPr>
      <w:r w:rsidRPr="002F4A55">
        <w:rPr>
          <w:rFonts w:ascii="Arial" w:hAnsi="Arial" w:cs="Arial"/>
          <w:sz w:val="20"/>
          <w:szCs w:val="20"/>
        </w:rPr>
        <w:t xml:space="preserve">Pravilnik se uporablja tudi v primerih, ko je za izvajanje dejavnosti ali obratovanja naprav, ki se ne uvrščajo </w:t>
      </w:r>
      <w:r w:rsidR="002F4A55" w:rsidRPr="002F4A55">
        <w:rPr>
          <w:rFonts w:ascii="Arial" w:hAnsi="Arial" w:cs="Arial"/>
          <w:sz w:val="20"/>
          <w:szCs w:val="20"/>
        </w:rPr>
        <w:t>med naprave iz prejšnjega odstavka</w:t>
      </w:r>
      <w:r w:rsidRPr="002F4A55">
        <w:rPr>
          <w:rFonts w:ascii="Arial" w:hAnsi="Arial" w:cs="Arial"/>
          <w:sz w:val="20"/>
          <w:szCs w:val="20"/>
        </w:rPr>
        <w:t xml:space="preserve">, predpisano spremljanje vpliva izvajanja dejavnosti ali obratovanja naprav na stanje </w:t>
      </w:r>
      <w:r w:rsidR="002F4A55" w:rsidRPr="002F4A55">
        <w:rPr>
          <w:rFonts w:ascii="Arial" w:hAnsi="Arial" w:cs="Arial"/>
          <w:sz w:val="20"/>
          <w:szCs w:val="20"/>
        </w:rPr>
        <w:t>tal</w:t>
      </w:r>
      <w:r w:rsidRPr="002F4A55">
        <w:rPr>
          <w:rFonts w:ascii="Arial" w:hAnsi="Arial" w:cs="Arial"/>
          <w:sz w:val="20"/>
          <w:szCs w:val="20"/>
        </w:rPr>
        <w:t>.</w:t>
      </w:r>
      <w:r w:rsidR="002F4A55" w:rsidRPr="002F4A55">
        <w:rPr>
          <w:rFonts w:ascii="Arial" w:hAnsi="Arial" w:cs="Arial"/>
          <w:sz w:val="20"/>
          <w:szCs w:val="20"/>
        </w:rPr>
        <w:t xml:space="preserve"> </w:t>
      </w:r>
    </w:p>
    <w:p w:rsidR="002F4A55" w:rsidRDefault="002F4A55" w:rsidP="002F4A55">
      <w:pPr>
        <w:widowControl w:val="0"/>
        <w:autoSpaceDE w:val="0"/>
        <w:autoSpaceDN w:val="0"/>
        <w:adjustRightInd w:val="0"/>
        <w:jc w:val="both"/>
        <w:rPr>
          <w:rFonts w:ascii="Arial" w:hAnsi="Arial" w:cs="Arial"/>
          <w:sz w:val="20"/>
          <w:szCs w:val="20"/>
        </w:rPr>
      </w:pPr>
    </w:p>
    <w:p w:rsidR="002F4A55" w:rsidRPr="002F4A55" w:rsidRDefault="002F4A55" w:rsidP="002F4A55">
      <w:pPr>
        <w:widowControl w:val="0"/>
        <w:autoSpaceDE w:val="0"/>
        <w:autoSpaceDN w:val="0"/>
        <w:adjustRightInd w:val="0"/>
        <w:jc w:val="both"/>
        <w:rPr>
          <w:rFonts w:ascii="Arial" w:hAnsi="Arial" w:cs="Arial"/>
          <w:color w:val="000000"/>
          <w:sz w:val="20"/>
          <w:szCs w:val="20"/>
        </w:rPr>
      </w:pPr>
      <w:r w:rsidRPr="002F4A55">
        <w:rPr>
          <w:rFonts w:ascii="Arial" w:hAnsi="Arial" w:cs="Arial"/>
          <w:sz w:val="20"/>
          <w:szCs w:val="20"/>
        </w:rPr>
        <w:t xml:space="preserve">Uporablja se tudi za izvajanje zahtev v zvezi z vnosom odpadkov, ali </w:t>
      </w:r>
      <w:r w:rsidRPr="002F4A55">
        <w:rPr>
          <w:rFonts w:ascii="Arial" w:hAnsi="Arial" w:cs="Arial"/>
          <w:color w:val="000000"/>
          <w:sz w:val="20"/>
          <w:szCs w:val="20"/>
        </w:rPr>
        <w:t xml:space="preserve">snovi, </w:t>
      </w:r>
      <w:r w:rsidRPr="002F4A55">
        <w:rPr>
          <w:rFonts w:ascii="Arial" w:hAnsi="Arial" w:cs="Arial"/>
          <w:sz w:val="20"/>
          <w:szCs w:val="20"/>
        </w:rPr>
        <w:t xml:space="preserve">materialov </w:t>
      </w:r>
      <w:r w:rsidRPr="002F4A55">
        <w:rPr>
          <w:rFonts w:ascii="Arial" w:hAnsi="Arial" w:cs="Arial"/>
          <w:color w:val="000000"/>
          <w:sz w:val="20"/>
          <w:szCs w:val="20"/>
        </w:rPr>
        <w:t>ali proizvodov</w:t>
      </w:r>
      <w:r w:rsidRPr="002F4A55">
        <w:rPr>
          <w:rFonts w:ascii="Arial" w:hAnsi="Arial" w:cs="Arial"/>
          <w:sz w:val="20"/>
          <w:szCs w:val="20"/>
        </w:rPr>
        <w:t xml:space="preserve"> v ali na tla v skladu s predpisom, ki ureja obremenjevanje tal z vnašanjem odpadkov.</w:t>
      </w:r>
    </w:p>
    <w:bookmarkEnd w:id="3"/>
    <w:p w:rsidR="00CD7D41" w:rsidRDefault="00CD7D41" w:rsidP="00CD7D41">
      <w:pPr>
        <w:autoSpaceDE w:val="0"/>
        <w:autoSpaceDN w:val="0"/>
        <w:adjustRightInd w:val="0"/>
        <w:jc w:val="both"/>
        <w:rPr>
          <w:rFonts w:ascii="Arial" w:hAnsi="Arial" w:cs="Arial"/>
          <w:sz w:val="20"/>
        </w:rPr>
      </w:pPr>
    </w:p>
    <w:p w:rsidR="00CD7D41" w:rsidRDefault="00CD7D41" w:rsidP="00CD7D41">
      <w:pPr>
        <w:autoSpaceDE w:val="0"/>
        <w:autoSpaceDN w:val="0"/>
        <w:adjustRightInd w:val="0"/>
        <w:jc w:val="both"/>
        <w:rPr>
          <w:rFonts w:ascii="Arial" w:hAnsi="Arial" w:cs="Arial"/>
          <w:sz w:val="20"/>
          <w:szCs w:val="20"/>
        </w:rPr>
      </w:pPr>
      <w:r w:rsidRPr="002F4A55">
        <w:rPr>
          <w:rFonts w:ascii="Arial" w:hAnsi="Arial" w:cs="Arial"/>
          <w:sz w:val="20"/>
          <w:szCs w:val="20"/>
        </w:rPr>
        <w:t xml:space="preserve">S pravilnikom je podrobneje določen obseg obratovalnega monitoringa,  na kakšen način se </w:t>
      </w:r>
      <w:r w:rsidR="002F4A55" w:rsidRPr="002F4A55">
        <w:rPr>
          <w:rFonts w:ascii="Arial" w:hAnsi="Arial" w:cs="Arial"/>
          <w:sz w:val="20"/>
          <w:szCs w:val="20"/>
        </w:rPr>
        <w:t>določijo</w:t>
      </w:r>
      <w:r w:rsidRPr="002F4A55">
        <w:rPr>
          <w:rFonts w:ascii="Arial" w:hAnsi="Arial" w:cs="Arial"/>
          <w:sz w:val="20"/>
          <w:szCs w:val="20"/>
        </w:rPr>
        <w:t xml:space="preserve"> </w:t>
      </w:r>
      <w:r w:rsidR="002F4A55" w:rsidRPr="002F4A55">
        <w:rPr>
          <w:rFonts w:ascii="Arial" w:hAnsi="Arial" w:cs="Arial"/>
          <w:sz w:val="20"/>
          <w:szCs w:val="20"/>
        </w:rPr>
        <w:t>vzorčna mesta</w:t>
      </w:r>
      <w:r w:rsidRPr="002F4A55">
        <w:rPr>
          <w:rFonts w:ascii="Arial" w:hAnsi="Arial" w:cs="Arial"/>
          <w:sz w:val="20"/>
          <w:szCs w:val="20"/>
        </w:rPr>
        <w:t xml:space="preserve"> </w:t>
      </w:r>
      <w:r w:rsidR="002F4A55" w:rsidRPr="002F4A55">
        <w:rPr>
          <w:rFonts w:ascii="Arial" w:hAnsi="Arial" w:cs="Arial"/>
          <w:sz w:val="20"/>
          <w:szCs w:val="20"/>
        </w:rPr>
        <w:t xml:space="preserve">in </w:t>
      </w:r>
      <w:r w:rsidRPr="002F4A55">
        <w:rPr>
          <w:rFonts w:ascii="Arial" w:hAnsi="Arial" w:cs="Arial"/>
          <w:sz w:val="20"/>
          <w:szCs w:val="20"/>
        </w:rPr>
        <w:t xml:space="preserve">kako mora biti </w:t>
      </w:r>
      <w:r w:rsidR="002F4A55" w:rsidRPr="002F4A55">
        <w:rPr>
          <w:rFonts w:ascii="Arial" w:hAnsi="Arial" w:cs="Arial"/>
          <w:sz w:val="20"/>
          <w:szCs w:val="20"/>
        </w:rPr>
        <w:t>urejena</w:t>
      </w:r>
      <w:r w:rsidRPr="002F4A55">
        <w:rPr>
          <w:rFonts w:ascii="Arial" w:hAnsi="Arial" w:cs="Arial"/>
          <w:sz w:val="20"/>
          <w:szCs w:val="20"/>
        </w:rPr>
        <w:t xml:space="preserve">. </w:t>
      </w:r>
    </w:p>
    <w:p w:rsidR="002F4A55" w:rsidRPr="002F4A55" w:rsidRDefault="002F4A55" w:rsidP="00CD7D41">
      <w:pPr>
        <w:autoSpaceDE w:val="0"/>
        <w:autoSpaceDN w:val="0"/>
        <w:adjustRightInd w:val="0"/>
        <w:jc w:val="both"/>
        <w:rPr>
          <w:rFonts w:ascii="Arial" w:hAnsi="Arial" w:cs="Arial"/>
          <w:sz w:val="20"/>
          <w:szCs w:val="20"/>
        </w:rPr>
      </w:pPr>
    </w:p>
    <w:p w:rsidR="002F4A55" w:rsidRPr="002F4A55" w:rsidRDefault="002F4A55" w:rsidP="00CD7D41">
      <w:pPr>
        <w:autoSpaceDE w:val="0"/>
        <w:autoSpaceDN w:val="0"/>
        <w:adjustRightInd w:val="0"/>
        <w:jc w:val="both"/>
        <w:rPr>
          <w:rFonts w:ascii="Arial" w:hAnsi="Arial" w:cs="Arial"/>
          <w:sz w:val="20"/>
          <w:szCs w:val="20"/>
        </w:rPr>
      </w:pPr>
      <w:r w:rsidRPr="002F4A55">
        <w:rPr>
          <w:rFonts w:ascii="Arial" w:hAnsi="Arial" w:cs="Arial"/>
          <w:sz w:val="20"/>
          <w:szCs w:val="20"/>
        </w:rPr>
        <w:t xml:space="preserve">Predvsem je pomembno, da se na vzorčnih mestih prepreči kakršnokoli premeščanje ali poseganje v plasti tal ali na površino tal in so </w:t>
      </w:r>
      <w:r>
        <w:rPr>
          <w:rFonts w:ascii="Arial" w:hAnsi="Arial" w:cs="Arial"/>
          <w:sz w:val="20"/>
          <w:szCs w:val="20"/>
        </w:rPr>
        <w:t xml:space="preserve">te </w:t>
      </w:r>
      <w:r w:rsidRPr="002F4A55">
        <w:rPr>
          <w:rFonts w:ascii="Arial" w:hAnsi="Arial" w:cs="Arial"/>
          <w:sz w:val="20"/>
          <w:szCs w:val="20"/>
        </w:rPr>
        <w:t xml:space="preserve">površine </w:t>
      </w:r>
      <w:r>
        <w:rPr>
          <w:rFonts w:ascii="Arial" w:hAnsi="Arial" w:cs="Arial"/>
          <w:sz w:val="20"/>
          <w:szCs w:val="20"/>
        </w:rPr>
        <w:t xml:space="preserve">do prenehanja obratovanja naprave oziroma izvajanja dejavnosti </w:t>
      </w:r>
      <w:r w:rsidRPr="002F4A55">
        <w:rPr>
          <w:rFonts w:ascii="Arial" w:hAnsi="Arial" w:cs="Arial"/>
          <w:sz w:val="20"/>
          <w:szCs w:val="20"/>
        </w:rPr>
        <w:t xml:space="preserve">namenjene izključno izvajanju obratovalnega monitoringa stanja tal. </w:t>
      </w:r>
    </w:p>
    <w:p w:rsidR="002F4A55" w:rsidRDefault="002F4A55" w:rsidP="00CD7D41">
      <w:pPr>
        <w:autoSpaceDE w:val="0"/>
        <w:autoSpaceDN w:val="0"/>
        <w:adjustRightInd w:val="0"/>
        <w:jc w:val="both"/>
        <w:rPr>
          <w:rFonts w:ascii="Arial" w:hAnsi="Arial" w:cs="Arial"/>
          <w:szCs w:val="22"/>
        </w:rPr>
      </w:pPr>
    </w:p>
    <w:p w:rsidR="0069612D" w:rsidRDefault="00CD7D41" w:rsidP="00CD7D41">
      <w:pPr>
        <w:autoSpaceDE w:val="0"/>
        <w:autoSpaceDN w:val="0"/>
        <w:adjustRightInd w:val="0"/>
        <w:jc w:val="both"/>
        <w:rPr>
          <w:rFonts w:ascii="Arial" w:hAnsi="Arial" w:cs="Arial"/>
          <w:sz w:val="20"/>
        </w:rPr>
      </w:pPr>
      <w:r>
        <w:rPr>
          <w:rFonts w:ascii="Arial" w:hAnsi="Arial" w:cs="Arial"/>
          <w:sz w:val="20"/>
        </w:rPr>
        <w:t>Pravilnik določa</w:t>
      </w:r>
      <w:r w:rsidR="002F4A55">
        <w:rPr>
          <w:rFonts w:ascii="Arial" w:hAnsi="Arial" w:cs="Arial"/>
          <w:sz w:val="20"/>
        </w:rPr>
        <w:t xml:space="preserve"> globine, pogostost in čas vzorčenja in</w:t>
      </w:r>
      <w:r>
        <w:rPr>
          <w:rFonts w:ascii="Arial" w:hAnsi="Arial" w:cs="Arial"/>
          <w:sz w:val="20"/>
        </w:rPr>
        <w:t xml:space="preserve"> na kašen način je treba izbrati parametre obratovalnega monitoringa stanja </w:t>
      </w:r>
      <w:r w:rsidR="002F4A55">
        <w:rPr>
          <w:rFonts w:ascii="Arial" w:hAnsi="Arial" w:cs="Arial"/>
          <w:sz w:val="20"/>
        </w:rPr>
        <w:t>tal</w:t>
      </w:r>
      <w:r>
        <w:rPr>
          <w:rFonts w:ascii="Arial" w:hAnsi="Arial" w:cs="Arial"/>
          <w:sz w:val="20"/>
        </w:rPr>
        <w:t>. Pri tem je treba izhajati iz vrste naprave in predvidene vsebnosti onesnaževal, ki se jih proizvaja</w:t>
      </w:r>
      <w:r w:rsidRPr="00A20EA6">
        <w:rPr>
          <w:rFonts w:ascii="Arial" w:hAnsi="Arial" w:cs="Arial"/>
          <w:sz w:val="20"/>
        </w:rPr>
        <w:t xml:space="preserve">, </w:t>
      </w:r>
      <w:r>
        <w:rPr>
          <w:rFonts w:ascii="Arial" w:hAnsi="Arial" w:cs="Arial"/>
          <w:sz w:val="20"/>
        </w:rPr>
        <w:t>izpušča v okolje</w:t>
      </w:r>
      <w:r w:rsidRPr="00A20EA6">
        <w:rPr>
          <w:rFonts w:ascii="Arial" w:hAnsi="Arial" w:cs="Arial"/>
          <w:sz w:val="20"/>
        </w:rPr>
        <w:t xml:space="preserve"> iz naprave ali njenega dela</w:t>
      </w:r>
      <w:r w:rsidR="002F4A55">
        <w:rPr>
          <w:rFonts w:ascii="Arial" w:hAnsi="Arial" w:cs="Arial"/>
          <w:sz w:val="20"/>
        </w:rPr>
        <w:t xml:space="preserve"> ali</w:t>
      </w:r>
      <w:r>
        <w:rPr>
          <w:rFonts w:ascii="Arial" w:hAnsi="Arial" w:cs="Arial"/>
          <w:sz w:val="20"/>
        </w:rPr>
        <w:t xml:space="preserve"> skladiš</w:t>
      </w:r>
      <w:r w:rsidR="002F4A55">
        <w:rPr>
          <w:rFonts w:ascii="Arial" w:hAnsi="Arial" w:cs="Arial"/>
          <w:sz w:val="20"/>
        </w:rPr>
        <w:t>či na območju naprave</w:t>
      </w:r>
      <w:r>
        <w:rPr>
          <w:rFonts w:ascii="Arial" w:hAnsi="Arial" w:cs="Arial"/>
          <w:sz w:val="20"/>
        </w:rPr>
        <w:t xml:space="preserve">. </w:t>
      </w:r>
    </w:p>
    <w:p w:rsidR="0069612D" w:rsidRDefault="0069612D" w:rsidP="00CD7D41">
      <w:pPr>
        <w:autoSpaceDE w:val="0"/>
        <w:autoSpaceDN w:val="0"/>
        <w:adjustRightInd w:val="0"/>
        <w:jc w:val="both"/>
        <w:rPr>
          <w:rFonts w:ascii="Arial" w:hAnsi="Arial" w:cs="Arial"/>
          <w:sz w:val="20"/>
        </w:rPr>
      </w:pPr>
    </w:p>
    <w:p w:rsidR="0069612D" w:rsidRDefault="00CD7D41" w:rsidP="00CD7D41">
      <w:pPr>
        <w:autoSpaceDE w:val="0"/>
        <w:autoSpaceDN w:val="0"/>
        <w:adjustRightInd w:val="0"/>
        <w:jc w:val="both"/>
        <w:rPr>
          <w:rFonts w:ascii="Arial" w:hAnsi="Arial" w:cs="Arial"/>
          <w:sz w:val="20"/>
        </w:rPr>
      </w:pPr>
      <w:r>
        <w:rPr>
          <w:rFonts w:ascii="Arial" w:hAnsi="Arial" w:cs="Arial"/>
          <w:sz w:val="20"/>
        </w:rPr>
        <w:t xml:space="preserve">Posebno poglavje se nanaša na metodologijo vzorčenja, merjenja, analiziranja in obdelave vzorcev. </w:t>
      </w:r>
    </w:p>
    <w:p w:rsidR="0069612D" w:rsidRDefault="0069612D" w:rsidP="00CD7D41">
      <w:pPr>
        <w:autoSpaceDE w:val="0"/>
        <w:autoSpaceDN w:val="0"/>
        <w:adjustRightInd w:val="0"/>
        <w:jc w:val="both"/>
        <w:rPr>
          <w:rFonts w:ascii="Arial" w:hAnsi="Arial" w:cs="Arial"/>
          <w:sz w:val="20"/>
        </w:rPr>
      </w:pPr>
    </w:p>
    <w:p w:rsidR="00CD7D41" w:rsidRDefault="00E54217" w:rsidP="00CD7D41">
      <w:pPr>
        <w:autoSpaceDE w:val="0"/>
        <w:autoSpaceDN w:val="0"/>
        <w:adjustRightInd w:val="0"/>
        <w:jc w:val="both"/>
        <w:rPr>
          <w:rFonts w:ascii="Arial" w:hAnsi="Arial" w:cs="Arial"/>
          <w:sz w:val="20"/>
        </w:rPr>
      </w:pPr>
      <w:r>
        <w:rPr>
          <w:rFonts w:ascii="Arial" w:hAnsi="Arial" w:cs="Arial"/>
          <w:sz w:val="20"/>
        </w:rPr>
        <w:t>V prilogi 2 je opisana oprema in postopek odvzema vzorcev na terenu ter zahteve glede označevanja in transporta vzorcev do laboratorija. Opisan je postopek predpriprave vzorcev v laboratoriju, kar je prikazano tudi na priloženi shemi. V prilogi 3 je podan poseben obrazec za zapis vzorčenja</w:t>
      </w:r>
      <w:r w:rsidR="0069612D">
        <w:rPr>
          <w:rFonts w:ascii="Arial" w:hAnsi="Arial" w:cs="Arial"/>
          <w:sz w:val="20"/>
        </w:rPr>
        <w:t xml:space="preserve"> ki ga je treba izpolniti ob vsakem vzorčenju na terenu</w:t>
      </w:r>
      <w:r>
        <w:rPr>
          <w:rFonts w:ascii="Arial" w:hAnsi="Arial" w:cs="Arial"/>
          <w:sz w:val="20"/>
        </w:rPr>
        <w:t xml:space="preserve">, v prilogi 4 pa </w:t>
      </w:r>
      <w:r w:rsidR="0069612D">
        <w:rPr>
          <w:rFonts w:ascii="Arial" w:hAnsi="Arial" w:cs="Arial"/>
          <w:sz w:val="20"/>
        </w:rPr>
        <w:t xml:space="preserve">je podan </w:t>
      </w:r>
      <w:r>
        <w:rPr>
          <w:rFonts w:ascii="Arial" w:hAnsi="Arial" w:cs="Arial"/>
          <w:sz w:val="20"/>
        </w:rPr>
        <w:t>sprejemni list vzorcev tal, ki ga je treba izpolniti ob prevzemu vzorcev v laboratoriju.</w:t>
      </w:r>
    </w:p>
    <w:p w:rsidR="002F4A55" w:rsidRDefault="002F4A55" w:rsidP="00CD7D41">
      <w:pPr>
        <w:autoSpaceDE w:val="0"/>
        <w:autoSpaceDN w:val="0"/>
        <w:adjustRightInd w:val="0"/>
        <w:jc w:val="both"/>
        <w:rPr>
          <w:rFonts w:ascii="Arial" w:hAnsi="Arial" w:cs="Arial"/>
          <w:sz w:val="20"/>
        </w:rPr>
      </w:pPr>
    </w:p>
    <w:p w:rsidR="00CD7D41" w:rsidRDefault="00CD7D41" w:rsidP="00CD7D41">
      <w:pPr>
        <w:pStyle w:val="Default"/>
        <w:jc w:val="both"/>
        <w:rPr>
          <w:sz w:val="20"/>
        </w:rPr>
      </w:pPr>
      <w:r>
        <w:rPr>
          <w:sz w:val="20"/>
        </w:rPr>
        <w:t xml:space="preserve">Pri vrednotenju vpliva na stanje </w:t>
      </w:r>
      <w:r w:rsidR="002F4A55">
        <w:rPr>
          <w:sz w:val="20"/>
        </w:rPr>
        <w:t>tal</w:t>
      </w:r>
      <w:r>
        <w:rPr>
          <w:sz w:val="20"/>
        </w:rPr>
        <w:t xml:space="preserve"> je določeno, kako se izračuna sprememba vsebnosti posameznega parametra obratovalnega monitoringa stanja </w:t>
      </w:r>
      <w:r w:rsidR="002F4A55">
        <w:rPr>
          <w:sz w:val="20"/>
        </w:rPr>
        <w:t xml:space="preserve">tal. </w:t>
      </w:r>
      <w:r w:rsidRPr="00EE7944">
        <w:rPr>
          <w:color w:val="auto"/>
          <w:sz w:val="20"/>
          <w:szCs w:val="20"/>
        </w:rPr>
        <w:t xml:space="preserve">Na podlagi vrednotenja parametrov obratovalnega monitoringa stanja </w:t>
      </w:r>
      <w:r>
        <w:rPr>
          <w:sz w:val="20"/>
        </w:rPr>
        <w:t xml:space="preserve">podzemne </w:t>
      </w:r>
      <w:r w:rsidRPr="00EE7944">
        <w:rPr>
          <w:sz w:val="20"/>
        </w:rPr>
        <w:t xml:space="preserve">se ugotovi, </w:t>
      </w:r>
      <w:r>
        <w:rPr>
          <w:sz w:val="20"/>
        </w:rPr>
        <w:t>ali</w:t>
      </w:r>
      <w:r w:rsidRPr="00EE7944">
        <w:rPr>
          <w:sz w:val="20"/>
        </w:rPr>
        <w:t xml:space="preserve"> gre za čezmerno obremenitev.</w:t>
      </w:r>
      <w:r>
        <w:rPr>
          <w:sz w:val="20"/>
        </w:rPr>
        <w:t xml:space="preserve"> </w:t>
      </w:r>
    </w:p>
    <w:p w:rsidR="00CD7D41" w:rsidRDefault="00CD7D41" w:rsidP="00CD7D41">
      <w:pPr>
        <w:pStyle w:val="Default"/>
        <w:jc w:val="both"/>
        <w:rPr>
          <w:sz w:val="20"/>
        </w:rPr>
      </w:pPr>
    </w:p>
    <w:p w:rsidR="00CD7D41" w:rsidRDefault="00CD7D41" w:rsidP="00CD7D41">
      <w:pPr>
        <w:pStyle w:val="Default"/>
        <w:jc w:val="both"/>
        <w:rPr>
          <w:color w:val="auto"/>
          <w:sz w:val="20"/>
          <w:szCs w:val="20"/>
        </w:rPr>
      </w:pPr>
      <w:r>
        <w:rPr>
          <w:sz w:val="20"/>
        </w:rPr>
        <w:t xml:space="preserve">V pravilniku je podrobno navedena vsebina poročila o obratovalnem monitoringu stanja </w:t>
      </w:r>
      <w:r w:rsidR="002F4A55">
        <w:rPr>
          <w:sz w:val="20"/>
        </w:rPr>
        <w:t>tal</w:t>
      </w:r>
      <w:r w:rsidR="002F4A55">
        <w:rPr>
          <w:color w:val="auto"/>
          <w:sz w:val="20"/>
          <w:szCs w:val="20"/>
        </w:rPr>
        <w:t xml:space="preserve"> in</w:t>
      </w:r>
      <w:r>
        <w:rPr>
          <w:color w:val="auto"/>
          <w:sz w:val="20"/>
          <w:szCs w:val="20"/>
        </w:rPr>
        <w:t xml:space="preserve"> hramba podatkov in poročil.</w:t>
      </w:r>
    </w:p>
    <w:p w:rsidR="00CD7D41" w:rsidRDefault="00CD7D41" w:rsidP="00CD7D41">
      <w:pPr>
        <w:pStyle w:val="Default"/>
        <w:jc w:val="both"/>
        <w:rPr>
          <w:color w:val="auto"/>
          <w:sz w:val="20"/>
          <w:szCs w:val="20"/>
        </w:rPr>
      </w:pPr>
    </w:p>
    <w:p w:rsidR="00CD7D41" w:rsidRDefault="00CD7D41" w:rsidP="00CD7D41">
      <w:pPr>
        <w:pStyle w:val="Default"/>
        <w:jc w:val="both"/>
        <w:rPr>
          <w:color w:val="auto"/>
          <w:sz w:val="20"/>
          <w:szCs w:val="20"/>
        </w:rPr>
      </w:pPr>
      <w:r>
        <w:rPr>
          <w:sz w:val="20"/>
        </w:rPr>
        <w:t>Osnove</w:t>
      </w:r>
      <w:r w:rsidRPr="00395060">
        <w:rPr>
          <w:sz w:val="20"/>
        </w:rPr>
        <w:t xml:space="preserve"> za določitev programa obratovalnega monitoringa stanja </w:t>
      </w:r>
      <w:r w:rsidR="002F4A55">
        <w:rPr>
          <w:sz w:val="20"/>
        </w:rPr>
        <w:t>tal</w:t>
      </w:r>
      <w:r w:rsidRPr="00395060">
        <w:rPr>
          <w:sz w:val="20"/>
        </w:rPr>
        <w:t xml:space="preserve"> so podatki in informa</w:t>
      </w:r>
      <w:r>
        <w:rPr>
          <w:sz w:val="20"/>
        </w:rPr>
        <w:t xml:space="preserve">cije, ki so podrobneje opredeljene v prilogi </w:t>
      </w:r>
      <w:r w:rsidR="002F4A55">
        <w:rPr>
          <w:sz w:val="20"/>
        </w:rPr>
        <w:t xml:space="preserve">1 </w:t>
      </w:r>
      <w:r>
        <w:rPr>
          <w:sz w:val="20"/>
        </w:rPr>
        <w:t>pravilnika, in ki jih v obliki elaborata izdela izvajalec obratovalnega monitoringa</w:t>
      </w:r>
      <w:r>
        <w:rPr>
          <w:color w:val="auto"/>
          <w:sz w:val="20"/>
          <w:szCs w:val="20"/>
        </w:rPr>
        <w:t xml:space="preserve">. Gre za elaborat, na osnovi katerega se v okoljevarstvenemu dovoljenju določi program obratovalnega monitoringa stanja </w:t>
      </w:r>
      <w:r w:rsidR="002F4A55">
        <w:rPr>
          <w:color w:val="auto"/>
          <w:sz w:val="20"/>
          <w:szCs w:val="20"/>
        </w:rPr>
        <w:t>tal</w:t>
      </w:r>
      <w:r>
        <w:rPr>
          <w:color w:val="auto"/>
          <w:sz w:val="20"/>
          <w:szCs w:val="20"/>
        </w:rPr>
        <w:t xml:space="preserve">. Pri tem je pomembno, da je izdelan kot enotno in celovito gradivo ob hkratnem upoštevanju kemijskega in </w:t>
      </w:r>
      <w:r w:rsidR="002F4A55">
        <w:rPr>
          <w:color w:val="auto"/>
          <w:sz w:val="20"/>
          <w:szCs w:val="20"/>
        </w:rPr>
        <w:t>pedološkega</w:t>
      </w:r>
      <w:r>
        <w:rPr>
          <w:color w:val="auto"/>
          <w:sz w:val="20"/>
          <w:szCs w:val="20"/>
        </w:rPr>
        <w:t xml:space="preserve"> vidika.</w:t>
      </w:r>
    </w:p>
    <w:p w:rsidR="00CD7D41" w:rsidRDefault="00CD7D41" w:rsidP="00CD7D41">
      <w:pPr>
        <w:pStyle w:val="Default"/>
        <w:jc w:val="both"/>
        <w:rPr>
          <w:color w:val="auto"/>
          <w:sz w:val="20"/>
          <w:szCs w:val="20"/>
        </w:rPr>
      </w:pPr>
    </w:p>
    <w:p w:rsidR="00CD7D41" w:rsidRDefault="00CD7D41" w:rsidP="00CD7D41">
      <w:pPr>
        <w:pStyle w:val="Default"/>
        <w:jc w:val="both"/>
        <w:rPr>
          <w:sz w:val="20"/>
        </w:rPr>
      </w:pPr>
      <w:r>
        <w:rPr>
          <w:color w:val="auto"/>
          <w:sz w:val="20"/>
          <w:szCs w:val="20"/>
        </w:rPr>
        <w:t xml:space="preserve">V posebnem poglavju je urejeno </w:t>
      </w:r>
      <w:r>
        <w:rPr>
          <w:sz w:val="20"/>
        </w:rPr>
        <w:t>p</w:t>
      </w:r>
      <w:r w:rsidRPr="00465A4C">
        <w:rPr>
          <w:sz w:val="20"/>
        </w:rPr>
        <w:t xml:space="preserve">ooblastilo za izvajanje obratovalnega monitoringa stanja </w:t>
      </w:r>
      <w:r w:rsidR="00915F44">
        <w:rPr>
          <w:sz w:val="20"/>
        </w:rPr>
        <w:t>tal</w:t>
      </w:r>
      <w:r>
        <w:rPr>
          <w:sz w:val="20"/>
        </w:rPr>
        <w:t xml:space="preserve">, podrobnejši </w:t>
      </w:r>
      <w:r w:rsidRPr="001A488E">
        <w:rPr>
          <w:sz w:val="20"/>
        </w:rPr>
        <w:t>tehnični pogoji za pridobitev pooblastila</w:t>
      </w:r>
      <w:r>
        <w:rPr>
          <w:sz w:val="20"/>
        </w:rPr>
        <w:t>, vsebina vloge za pridobitev pooblastila in podrobnejši pogoji za odvzem pooblastila.</w:t>
      </w:r>
    </w:p>
    <w:p w:rsidR="00CD7D41" w:rsidRPr="00684EC7" w:rsidRDefault="00CD7D41" w:rsidP="00CD7D41">
      <w:pPr>
        <w:pStyle w:val="Alineazaodstavkom"/>
        <w:numPr>
          <w:ilvl w:val="0"/>
          <w:numId w:val="0"/>
        </w:numPr>
        <w:spacing w:line="240" w:lineRule="auto"/>
        <w:rPr>
          <w:b/>
          <w:color w:val="000000"/>
          <w:sz w:val="20"/>
        </w:rPr>
      </w:pPr>
    </w:p>
    <w:p w:rsidR="00833955" w:rsidRPr="00684EC7" w:rsidRDefault="00833955" w:rsidP="00833955">
      <w:pPr>
        <w:ind w:left="7384" w:firstLine="284"/>
        <w:rPr>
          <w:rFonts w:ascii="Arial" w:hAnsi="Arial" w:cs="Arial"/>
          <w:b/>
          <w:color w:val="000000"/>
          <w:sz w:val="20"/>
        </w:rPr>
      </w:pPr>
      <w:r w:rsidRPr="00684EC7">
        <w:rPr>
          <w:rFonts w:ascii="Arial" w:hAnsi="Arial" w:cs="Arial"/>
          <w:b/>
          <w:color w:val="000000"/>
          <w:sz w:val="20"/>
        </w:rPr>
        <w:lastRenderedPageBreak/>
        <w:t>OSNUTEK</w:t>
      </w:r>
    </w:p>
    <w:p w:rsidR="00833955" w:rsidRPr="00684EC7" w:rsidRDefault="00833955" w:rsidP="00833955">
      <w:pPr>
        <w:jc w:val="both"/>
        <w:rPr>
          <w:rFonts w:ascii="Arial" w:hAnsi="Arial" w:cs="Arial"/>
          <w:sz w:val="20"/>
        </w:rPr>
      </w:pPr>
    </w:p>
    <w:p w:rsidR="005E546B" w:rsidRPr="00EE24B1" w:rsidRDefault="005E546B" w:rsidP="00BC0C43">
      <w:pPr>
        <w:pStyle w:val="Default"/>
        <w:jc w:val="both"/>
        <w:rPr>
          <w:rFonts w:ascii="Arial" w:hAnsi="Arial" w:cs="Arial"/>
          <w:color w:val="auto"/>
          <w:sz w:val="22"/>
          <w:szCs w:val="22"/>
        </w:rPr>
      </w:pPr>
      <w:r w:rsidRPr="00EE24B1">
        <w:rPr>
          <w:rFonts w:ascii="Arial" w:hAnsi="Arial" w:cs="Arial"/>
          <w:sz w:val="22"/>
          <w:szCs w:val="22"/>
        </w:rPr>
        <w:t xml:space="preserve">Na podlagi petega odstavka 101. člena, osmega odstavka </w:t>
      </w:r>
      <w:smartTag w:uri="urn:schemas-microsoft-com:office:smarttags" w:element="metricconverter">
        <w:smartTagPr>
          <w:attr w:name="ProductID" w:val="101. a"/>
        </w:smartTagPr>
        <w:r w:rsidRPr="00EE24B1">
          <w:rPr>
            <w:rFonts w:ascii="Arial" w:hAnsi="Arial" w:cs="Arial"/>
            <w:sz w:val="22"/>
            <w:szCs w:val="22"/>
          </w:rPr>
          <w:t>101. a</w:t>
        </w:r>
      </w:smartTag>
      <w:r w:rsidRPr="00EE24B1">
        <w:rPr>
          <w:rFonts w:ascii="Arial" w:hAnsi="Arial" w:cs="Arial"/>
          <w:sz w:val="22"/>
          <w:szCs w:val="22"/>
        </w:rPr>
        <w:t xml:space="preserve"> člena in šestega odstavka 103. člena </w:t>
      </w:r>
      <w:r w:rsidRPr="00EE24B1">
        <w:rPr>
          <w:rFonts w:ascii="Arial" w:hAnsi="Arial" w:cs="Arial"/>
          <w:color w:val="auto"/>
          <w:sz w:val="22"/>
          <w:szCs w:val="22"/>
        </w:rPr>
        <w:t>ter za izvrševanje 8. točke drugega odstavka 74. člena Zakona o varstvu okolja (Uradni list RS, št. 39/06 – uradno prečiščeno besedilo, 49/06 – ZMetD, 66/06 – odl. US, 33/07 – ZPNačrt, 57/08–ZFO-1A, 70/08, 108/09, 48/12, 57/12 in 92/13) izdaja minister za okolje in prostor</w:t>
      </w:r>
    </w:p>
    <w:p w:rsidR="005E546B" w:rsidRPr="00EE24B1" w:rsidRDefault="005E546B" w:rsidP="00BC0C43">
      <w:pPr>
        <w:widowControl w:val="0"/>
        <w:autoSpaceDE w:val="0"/>
        <w:autoSpaceDN w:val="0"/>
        <w:adjustRightInd w:val="0"/>
        <w:jc w:val="both"/>
        <w:rPr>
          <w:rFonts w:ascii="Arial" w:hAnsi="Arial" w:cs="Arial"/>
          <w:color w:val="000000"/>
          <w:szCs w:val="22"/>
        </w:rPr>
      </w:pPr>
    </w:p>
    <w:p w:rsidR="005E546B" w:rsidRPr="00EE24B1" w:rsidRDefault="005E546B" w:rsidP="00232A9B">
      <w:pPr>
        <w:autoSpaceDE w:val="0"/>
        <w:autoSpaceDN w:val="0"/>
        <w:adjustRightInd w:val="0"/>
        <w:rPr>
          <w:rFonts w:ascii="Arial" w:hAnsi="Arial" w:cs="Arial"/>
          <w:color w:val="000000"/>
          <w:szCs w:val="22"/>
        </w:rPr>
      </w:pPr>
    </w:p>
    <w:p w:rsidR="005E546B" w:rsidRPr="00EE24B1" w:rsidRDefault="005E546B" w:rsidP="00232A9B">
      <w:pPr>
        <w:autoSpaceDE w:val="0"/>
        <w:autoSpaceDN w:val="0"/>
        <w:adjustRightInd w:val="0"/>
        <w:jc w:val="center"/>
        <w:rPr>
          <w:rFonts w:ascii="Arial" w:hAnsi="Arial" w:cs="Arial"/>
          <w:b/>
          <w:bCs/>
          <w:color w:val="000000"/>
          <w:szCs w:val="22"/>
        </w:rPr>
      </w:pPr>
      <w:r w:rsidRPr="00EE24B1">
        <w:rPr>
          <w:rFonts w:ascii="Arial" w:hAnsi="Arial" w:cs="Arial"/>
          <w:b/>
          <w:bCs/>
          <w:color w:val="000000"/>
          <w:szCs w:val="22"/>
        </w:rPr>
        <w:t>P R A V I L N I K</w:t>
      </w:r>
    </w:p>
    <w:p w:rsidR="005E546B" w:rsidRPr="00EE24B1" w:rsidRDefault="005E546B" w:rsidP="00232A9B">
      <w:pPr>
        <w:autoSpaceDE w:val="0"/>
        <w:autoSpaceDN w:val="0"/>
        <w:adjustRightInd w:val="0"/>
        <w:jc w:val="center"/>
        <w:rPr>
          <w:rFonts w:ascii="Arial" w:hAnsi="Arial" w:cs="Arial"/>
          <w:b/>
          <w:bCs/>
          <w:color w:val="000000"/>
          <w:szCs w:val="22"/>
        </w:rPr>
      </w:pPr>
      <w:r w:rsidRPr="00EE24B1">
        <w:rPr>
          <w:rFonts w:ascii="Arial" w:hAnsi="Arial" w:cs="Arial"/>
          <w:b/>
          <w:bCs/>
          <w:color w:val="000000"/>
          <w:szCs w:val="22"/>
        </w:rPr>
        <w:t>o obratovalnem monitoringu stanja tal</w:t>
      </w:r>
    </w:p>
    <w:p w:rsidR="005E546B" w:rsidRPr="00EE24B1" w:rsidRDefault="005E546B" w:rsidP="00232A9B">
      <w:pPr>
        <w:autoSpaceDE w:val="0"/>
        <w:autoSpaceDN w:val="0"/>
        <w:adjustRightInd w:val="0"/>
        <w:jc w:val="both"/>
        <w:rPr>
          <w:rFonts w:ascii="Arial" w:hAnsi="Arial" w:cs="Arial"/>
          <w:b/>
          <w:bCs/>
          <w:color w:val="000000"/>
          <w:szCs w:val="22"/>
        </w:rPr>
      </w:pPr>
    </w:p>
    <w:p w:rsidR="005E546B" w:rsidRPr="00EE24B1" w:rsidRDefault="005E546B" w:rsidP="00232A9B">
      <w:pPr>
        <w:autoSpaceDE w:val="0"/>
        <w:autoSpaceDN w:val="0"/>
        <w:adjustRightInd w:val="0"/>
        <w:jc w:val="both"/>
        <w:rPr>
          <w:rFonts w:ascii="Arial" w:hAnsi="Arial" w:cs="Arial"/>
          <w:b/>
          <w:bCs/>
          <w:color w:val="000000"/>
          <w:szCs w:val="22"/>
        </w:rPr>
      </w:pPr>
    </w:p>
    <w:p w:rsidR="005E546B" w:rsidRPr="00EE24B1" w:rsidRDefault="005E546B" w:rsidP="00232A9B">
      <w:pPr>
        <w:autoSpaceDE w:val="0"/>
        <w:autoSpaceDN w:val="0"/>
        <w:adjustRightInd w:val="0"/>
        <w:rPr>
          <w:rFonts w:ascii="Arial" w:hAnsi="Arial" w:cs="Arial"/>
          <w:color w:val="000000"/>
          <w:szCs w:val="22"/>
        </w:rPr>
      </w:pPr>
      <w:r w:rsidRPr="00EE24B1">
        <w:rPr>
          <w:rFonts w:ascii="Arial" w:hAnsi="Arial" w:cs="Arial"/>
          <w:color w:val="000000"/>
          <w:szCs w:val="22"/>
        </w:rPr>
        <w:t>I. SPLOŠNE DOLOČBE</w:t>
      </w:r>
    </w:p>
    <w:p w:rsidR="005E546B" w:rsidRPr="00EE24B1" w:rsidRDefault="005E546B" w:rsidP="00232A9B">
      <w:pPr>
        <w:autoSpaceDE w:val="0"/>
        <w:autoSpaceDN w:val="0"/>
        <w:adjustRightInd w:val="0"/>
        <w:rPr>
          <w:rFonts w:ascii="Arial" w:hAnsi="Arial" w:cs="Arial"/>
          <w:color w:val="000000"/>
          <w:szCs w:val="22"/>
        </w:rPr>
      </w:pP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1. člen</w:t>
      </w: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(vsebina)</w:t>
      </w:r>
    </w:p>
    <w:p w:rsidR="005E546B" w:rsidRPr="00EE24B1" w:rsidRDefault="005E546B" w:rsidP="00232A9B">
      <w:pPr>
        <w:autoSpaceDE w:val="0"/>
        <w:autoSpaceDN w:val="0"/>
        <w:adjustRightInd w:val="0"/>
        <w:jc w:val="both"/>
        <w:rPr>
          <w:rFonts w:ascii="Arial" w:hAnsi="Arial" w:cs="Arial"/>
          <w:color w:val="000000"/>
          <w:szCs w:val="22"/>
        </w:rPr>
      </w:pPr>
    </w:p>
    <w:p w:rsidR="005E546B" w:rsidRPr="00EE24B1" w:rsidRDefault="005E546B" w:rsidP="00232A9B">
      <w:pPr>
        <w:autoSpaceDE w:val="0"/>
        <w:autoSpaceDN w:val="0"/>
        <w:adjustRightInd w:val="0"/>
        <w:jc w:val="both"/>
        <w:rPr>
          <w:rFonts w:ascii="Arial" w:hAnsi="Arial" w:cs="Arial"/>
          <w:szCs w:val="22"/>
        </w:rPr>
      </w:pPr>
      <w:r w:rsidRPr="00EE24B1">
        <w:rPr>
          <w:rFonts w:ascii="Arial" w:hAnsi="Arial" w:cs="Arial"/>
          <w:szCs w:val="22"/>
        </w:rPr>
        <w:t>(1) Ta pravilnik določa za obratovalni monitoring stanja tal obseg, merila za izbor parametrov, metodologijo vzorčenja in analiziranja vzorcev, vrednotenje vpliva onesnaževanja tal, vsebino poročila ter način in obliko evidentiranja in sporočanja podatkov o obratovalnem monitoringu stanja tal.</w:t>
      </w:r>
    </w:p>
    <w:p w:rsidR="005E546B" w:rsidRPr="00EE24B1" w:rsidRDefault="005E546B" w:rsidP="006C588E">
      <w:pPr>
        <w:widowControl w:val="0"/>
        <w:autoSpaceDE w:val="0"/>
        <w:autoSpaceDN w:val="0"/>
        <w:adjustRightInd w:val="0"/>
        <w:jc w:val="both"/>
        <w:rPr>
          <w:rFonts w:ascii="Arial" w:hAnsi="Arial" w:cs="Arial"/>
          <w:szCs w:val="22"/>
        </w:rPr>
      </w:pPr>
    </w:p>
    <w:p w:rsidR="005E546B" w:rsidRPr="00EE24B1" w:rsidRDefault="005E546B" w:rsidP="00232A9B">
      <w:pPr>
        <w:jc w:val="both"/>
        <w:rPr>
          <w:rFonts w:ascii="Arial" w:hAnsi="Arial" w:cs="Arial"/>
          <w:szCs w:val="22"/>
        </w:rPr>
      </w:pPr>
      <w:r w:rsidRPr="00EE24B1">
        <w:rPr>
          <w:rFonts w:ascii="Arial" w:hAnsi="Arial" w:cs="Arial"/>
          <w:szCs w:val="22"/>
        </w:rPr>
        <w:t>(2) Ta pravilnik podrobneje določa tudi tehnične pogoje za pridobitev pooblastila za izvajanje obratovalnega monitoringa stanja tal in podrobnejše razloge za odvzem pooblastila za izvajanje obratovalnega monitoringa stanja tal.</w:t>
      </w:r>
    </w:p>
    <w:p w:rsidR="005E546B" w:rsidRPr="00EE24B1" w:rsidRDefault="005E546B" w:rsidP="00232A9B">
      <w:pPr>
        <w:autoSpaceDE w:val="0"/>
        <w:autoSpaceDN w:val="0"/>
        <w:adjustRightInd w:val="0"/>
        <w:jc w:val="both"/>
        <w:rPr>
          <w:rFonts w:ascii="Arial" w:hAnsi="Arial" w:cs="Arial"/>
          <w:color w:val="000000"/>
          <w:szCs w:val="22"/>
        </w:rPr>
      </w:pP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2. člen</w:t>
      </w: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(uporaba)</w:t>
      </w:r>
    </w:p>
    <w:p w:rsidR="005E546B" w:rsidRPr="00EE24B1" w:rsidRDefault="005E546B" w:rsidP="00232A9B">
      <w:pPr>
        <w:autoSpaceDE w:val="0"/>
        <w:autoSpaceDN w:val="0"/>
        <w:adjustRightInd w:val="0"/>
        <w:jc w:val="both"/>
        <w:rPr>
          <w:rFonts w:ascii="Arial" w:hAnsi="Arial" w:cs="Arial"/>
          <w:color w:val="000000"/>
          <w:szCs w:val="22"/>
        </w:rPr>
      </w:pPr>
    </w:p>
    <w:p w:rsidR="005E546B" w:rsidRPr="00EE24B1" w:rsidRDefault="005E546B" w:rsidP="00BC0C43">
      <w:pPr>
        <w:pStyle w:val="Default"/>
        <w:jc w:val="both"/>
        <w:rPr>
          <w:rFonts w:ascii="Arial" w:hAnsi="Arial" w:cs="Arial"/>
          <w:color w:val="auto"/>
          <w:sz w:val="22"/>
          <w:szCs w:val="22"/>
        </w:rPr>
      </w:pPr>
      <w:r w:rsidRPr="00EE24B1">
        <w:rPr>
          <w:rFonts w:ascii="Arial" w:hAnsi="Arial" w:cs="Arial"/>
          <w:sz w:val="22"/>
          <w:szCs w:val="22"/>
        </w:rPr>
        <w:t>(1) Ta pravilnik se uporablja za obratovalni monitoring stanja tal zaradi ugotavljanja vpliva izvajanja dejavnosti ali obratovanja naprave v skladu z Direktivo 2010/75/EU Evropskega parlamenta in Sveta z dne 24. novembra 2010 o industrijskih emisijah (celovito preprečevanje in nadzorovanje onesnaževanja) (UL L št. 334 z dne 17. 12. 2010, str. 17), zadnjič popravljeno s Popravkom Direktive 2010/75/EU Evropskega parlamenta in Sveta z dne 24. novembra 2010 o industrijskih emisijah (celovito preprečevanje in nadzorovanje onesnaževanja) (UL L št. 158 z dne 19. 6. 2012, str. 25).</w:t>
      </w:r>
    </w:p>
    <w:p w:rsidR="005E546B" w:rsidRPr="00EE24B1" w:rsidRDefault="005E546B" w:rsidP="00232A9B">
      <w:pPr>
        <w:autoSpaceDE w:val="0"/>
        <w:autoSpaceDN w:val="0"/>
        <w:adjustRightInd w:val="0"/>
        <w:ind w:left="66"/>
        <w:jc w:val="both"/>
        <w:rPr>
          <w:rFonts w:ascii="Arial" w:hAnsi="Arial" w:cs="Arial"/>
          <w:color w:val="3366FF"/>
          <w:szCs w:val="22"/>
        </w:rPr>
      </w:pPr>
    </w:p>
    <w:p w:rsidR="005E546B" w:rsidRPr="00D66F4E" w:rsidRDefault="005E546B" w:rsidP="00D66F4E">
      <w:pPr>
        <w:widowControl w:val="0"/>
        <w:autoSpaceDE w:val="0"/>
        <w:autoSpaceDN w:val="0"/>
        <w:adjustRightInd w:val="0"/>
        <w:jc w:val="both"/>
        <w:rPr>
          <w:rFonts w:ascii="Arial" w:hAnsi="Arial" w:cs="Arial"/>
          <w:color w:val="000000"/>
          <w:szCs w:val="22"/>
        </w:rPr>
      </w:pPr>
      <w:r w:rsidRPr="00D66F4E">
        <w:rPr>
          <w:rFonts w:ascii="Arial" w:hAnsi="Arial" w:cs="Arial"/>
          <w:szCs w:val="22"/>
        </w:rPr>
        <w:t xml:space="preserve">(2) Ta pravilnik se uporablja tudi za obratovalni monitoring stanja tal, </w:t>
      </w:r>
      <w:r w:rsidRPr="00D66F4E">
        <w:rPr>
          <w:rFonts w:ascii="Arial" w:hAnsi="Arial" w:cs="Arial"/>
          <w:color w:val="000000"/>
          <w:szCs w:val="22"/>
        </w:rPr>
        <w:t>če gre za</w:t>
      </w:r>
      <w:r w:rsidRPr="00D66F4E">
        <w:rPr>
          <w:rFonts w:ascii="Arial" w:hAnsi="Arial" w:cs="Arial"/>
          <w:szCs w:val="22"/>
        </w:rPr>
        <w:t xml:space="preserve"> ugotavljanje vpliva izvajanja dejavnosti ali obratovanja naprav, ki niso naprave iz predpisa, ki ureja vrste dejavnosti in naprav, ki lahko povzročajo onesnaževanje okolja večjega obsega, če </w:t>
      </w:r>
      <w:r w:rsidRPr="00D66F4E">
        <w:rPr>
          <w:rFonts w:ascii="Arial" w:hAnsi="Arial" w:cs="Arial"/>
          <w:color w:val="000000"/>
          <w:szCs w:val="22"/>
        </w:rPr>
        <w:t>je to določeno s posebnim predpisom.</w:t>
      </w:r>
    </w:p>
    <w:p w:rsidR="005E546B" w:rsidRDefault="005E546B" w:rsidP="00D66F4E">
      <w:pPr>
        <w:widowControl w:val="0"/>
        <w:autoSpaceDE w:val="0"/>
        <w:autoSpaceDN w:val="0"/>
        <w:adjustRightInd w:val="0"/>
        <w:jc w:val="both"/>
        <w:rPr>
          <w:rFonts w:ascii="Arial" w:hAnsi="Arial" w:cs="Arial"/>
          <w:color w:val="000000"/>
          <w:szCs w:val="22"/>
          <w:highlight w:val="yellow"/>
        </w:rPr>
      </w:pPr>
    </w:p>
    <w:p w:rsidR="005E546B" w:rsidRPr="000C2F80" w:rsidRDefault="005E546B" w:rsidP="00D66F4E">
      <w:pPr>
        <w:widowControl w:val="0"/>
        <w:autoSpaceDE w:val="0"/>
        <w:autoSpaceDN w:val="0"/>
        <w:adjustRightInd w:val="0"/>
        <w:jc w:val="both"/>
        <w:rPr>
          <w:rFonts w:ascii="Arial" w:hAnsi="Arial" w:cs="Arial"/>
          <w:color w:val="000000"/>
          <w:szCs w:val="22"/>
        </w:rPr>
      </w:pPr>
      <w:r w:rsidRPr="000C2F80">
        <w:rPr>
          <w:rFonts w:ascii="Arial" w:hAnsi="Arial" w:cs="Arial"/>
          <w:szCs w:val="22"/>
        </w:rPr>
        <w:t xml:space="preserve">(3) Ta pravilnik se uporablja tudi za izvajanje zahtev v zvezi z vnosom odpadkov, ali </w:t>
      </w:r>
      <w:r w:rsidRPr="000C2F80">
        <w:rPr>
          <w:rFonts w:ascii="Arial" w:hAnsi="Arial" w:cs="Arial"/>
          <w:color w:val="000000"/>
          <w:szCs w:val="22"/>
        </w:rPr>
        <w:t xml:space="preserve">snovi, </w:t>
      </w:r>
      <w:r w:rsidRPr="000C2F80">
        <w:rPr>
          <w:rFonts w:ascii="Arial" w:hAnsi="Arial" w:cs="Arial"/>
          <w:szCs w:val="22"/>
        </w:rPr>
        <w:t xml:space="preserve">materialov </w:t>
      </w:r>
      <w:r w:rsidRPr="000C2F80">
        <w:rPr>
          <w:rFonts w:ascii="Arial" w:hAnsi="Arial" w:cs="Arial"/>
          <w:color w:val="000000"/>
          <w:szCs w:val="22"/>
        </w:rPr>
        <w:t>ali proizvodov</w:t>
      </w:r>
      <w:r w:rsidRPr="000C2F80">
        <w:rPr>
          <w:rFonts w:ascii="Arial" w:hAnsi="Arial" w:cs="Arial"/>
          <w:szCs w:val="22"/>
        </w:rPr>
        <w:t xml:space="preserve"> v ali na tla v skladu s predpisom, ki ureja obremenjevanje tal z vnašanjem odpadkov.</w:t>
      </w:r>
    </w:p>
    <w:p w:rsidR="005E546B" w:rsidRDefault="005E546B" w:rsidP="00E52DAA">
      <w:pPr>
        <w:widowControl w:val="0"/>
        <w:autoSpaceDE w:val="0"/>
        <w:autoSpaceDN w:val="0"/>
        <w:adjustRightInd w:val="0"/>
        <w:jc w:val="both"/>
        <w:rPr>
          <w:rFonts w:ascii="Arial" w:hAnsi="Arial" w:cs="Arial"/>
          <w:color w:val="000000"/>
          <w:szCs w:val="22"/>
        </w:rPr>
      </w:pP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3. člen</w:t>
      </w:r>
    </w:p>
    <w:p w:rsidR="005E546B" w:rsidRPr="00EE24B1" w:rsidRDefault="005E546B" w:rsidP="00232A9B">
      <w:pPr>
        <w:autoSpaceDE w:val="0"/>
        <w:autoSpaceDN w:val="0"/>
        <w:adjustRightInd w:val="0"/>
        <w:jc w:val="center"/>
        <w:rPr>
          <w:rFonts w:ascii="Arial" w:hAnsi="Arial" w:cs="Arial"/>
          <w:color w:val="000000"/>
          <w:szCs w:val="22"/>
        </w:rPr>
      </w:pPr>
      <w:r w:rsidRPr="00EE24B1">
        <w:rPr>
          <w:rFonts w:ascii="Arial" w:hAnsi="Arial" w:cs="Arial"/>
          <w:color w:val="000000"/>
          <w:szCs w:val="22"/>
        </w:rPr>
        <w:t>(izrazi)</w:t>
      </w:r>
    </w:p>
    <w:p w:rsidR="005E546B" w:rsidRPr="00EE24B1" w:rsidRDefault="005E546B" w:rsidP="00232A9B">
      <w:pPr>
        <w:autoSpaceDE w:val="0"/>
        <w:autoSpaceDN w:val="0"/>
        <w:adjustRightInd w:val="0"/>
        <w:jc w:val="both"/>
        <w:rPr>
          <w:rFonts w:ascii="Arial" w:hAnsi="Arial" w:cs="Arial"/>
          <w:color w:val="000000"/>
          <w:szCs w:val="22"/>
        </w:rPr>
      </w:pPr>
    </w:p>
    <w:p w:rsidR="005E546B" w:rsidRPr="00EE24B1" w:rsidRDefault="005E546B" w:rsidP="00232A9B">
      <w:pPr>
        <w:autoSpaceDE w:val="0"/>
        <w:autoSpaceDN w:val="0"/>
        <w:adjustRightInd w:val="0"/>
        <w:rPr>
          <w:rFonts w:ascii="Arial" w:hAnsi="Arial" w:cs="Arial"/>
          <w:color w:val="000000"/>
          <w:szCs w:val="22"/>
        </w:rPr>
      </w:pPr>
      <w:r w:rsidRPr="00EE24B1">
        <w:rPr>
          <w:rFonts w:ascii="Arial" w:hAnsi="Arial" w:cs="Arial"/>
          <w:color w:val="000000"/>
          <w:szCs w:val="22"/>
        </w:rPr>
        <w:t>Izrazi, uporabljeni v tem pravilniku, imajo naslednji pomen:</w:t>
      </w:r>
    </w:p>
    <w:p w:rsidR="005E546B" w:rsidRPr="00EE24B1" w:rsidRDefault="005E546B" w:rsidP="00232A9B">
      <w:pPr>
        <w:autoSpaceDE w:val="0"/>
        <w:autoSpaceDN w:val="0"/>
        <w:adjustRightInd w:val="0"/>
        <w:rPr>
          <w:rFonts w:ascii="Arial" w:hAnsi="Arial" w:cs="Arial"/>
          <w:color w:val="000000"/>
          <w:szCs w:val="22"/>
        </w:rPr>
      </w:pPr>
    </w:p>
    <w:p w:rsidR="005E546B" w:rsidRPr="00306A20" w:rsidRDefault="005E546B" w:rsidP="00833955">
      <w:pPr>
        <w:numPr>
          <w:ilvl w:val="0"/>
          <w:numId w:val="17"/>
        </w:numPr>
        <w:autoSpaceDE w:val="0"/>
        <w:autoSpaceDN w:val="0"/>
        <w:adjustRightInd w:val="0"/>
        <w:jc w:val="both"/>
        <w:rPr>
          <w:rFonts w:ascii="Arial" w:hAnsi="Arial" w:cs="Arial"/>
          <w:color w:val="000000"/>
          <w:szCs w:val="22"/>
        </w:rPr>
      </w:pPr>
      <w:r w:rsidRPr="00306A20">
        <w:rPr>
          <w:rFonts w:ascii="Arial" w:hAnsi="Arial" w:cs="Arial"/>
          <w:b/>
          <w:color w:val="000000"/>
          <w:szCs w:val="22"/>
        </w:rPr>
        <w:t xml:space="preserve">analiza osnovnih parametrov tal </w:t>
      </w:r>
      <w:r w:rsidRPr="00306A20">
        <w:rPr>
          <w:rFonts w:ascii="Arial" w:hAnsi="Arial" w:cs="Arial"/>
          <w:color w:val="000000"/>
          <w:szCs w:val="22"/>
        </w:rPr>
        <w:t>je analiza vzorca tal glede na osnovne parametre tal, ki so: suha snov, pH, elektroprevodnost, delež organske snovi, skupni dušik, izmenjlivi fosfor, izmenljivi</w:t>
      </w:r>
      <w:r>
        <w:rPr>
          <w:rFonts w:ascii="Arial" w:hAnsi="Arial" w:cs="Arial"/>
          <w:color w:val="000000"/>
          <w:szCs w:val="22"/>
        </w:rPr>
        <w:t xml:space="preserve"> kalij, zrnavost tal (tekstura)</w:t>
      </w:r>
      <w:r w:rsidRPr="00306A20">
        <w:rPr>
          <w:rFonts w:ascii="Arial" w:hAnsi="Arial" w:cs="Arial"/>
          <w:color w:val="000000"/>
          <w:szCs w:val="22"/>
        </w:rPr>
        <w:t xml:space="preserve"> in kationska izmenjalna kapaciteta;</w:t>
      </w:r>
    </w:p>
    <w:p w:rsidR="005E546B" w:rsidRPr="00F507A7" w:rsidRDefault="005E546B" w:rsidP="00833955">
      <w:pPr>
        <w:numPr>
          <w:ilvl w:val="0"/>
          <w:numId w:val="17"/>
        </w:numPr>
        <w:autoSpaceDE w:val="0"/>
        <w:autoSpaceDN w:val="0"/>
        <w:adjustRightInd w:val="0"/>
        <w:jc w:val="both"/>
        <w:rPr>
          <w:rFonts w:ascii="Arial" w:hAnsi="Arial" w:cs="Arial"/>
          <w:szCs w:val="22"/>
        </w:rPr>
      </w:pPr>
      <w:r w:rsidRPr="00F507A7">
        <w:rPr>
          <w:rFonts w:ascii="Arial" w:hAnsi="Arial" w:cs="Arial"/>
          <w:b/>
          <w:szCs w:val="22"/>
        </w:rPr>
        <w:t>antropogena tla</w:t>
      </w:r>
      <w:r w:rsidRPr="00F507A7">
        <w:rPr>
          <w:rFonts w:ascii="Arial" w:hAnsi="Arial" w:cs="Arial"/>
          <w:szCs w:val="22"/>
        </w:rPr>
        <w:t xml:space="preserve"> so tla z antropogenim vplivom, to je s spremembami tal zaradi delovanja človeka;</w:t>
      </w:r>
    </w:p>
    <w:p w:rsidR="005E546B" w:rsidRPr="00C86C84"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lastRenderedPageBreak/>
        <w:t>arhivski vzorec</w:t>
      </w:r>
      <w:r w:rsidRPr="00EE24B1">
        <w:rPr>
          <w:rFonts w:ascii="Arial" w:hAnsi="Arial" w:cs="Arial"/>
          <w:szCs w:val="22"/>
        </w:rPr>
        <w:t xml:space="preserve"> </w:t>
      </w:r>
      <w:r w:rsidRPr="00EE24B1">
        <w:rPr>
          <w:rFonts w:ascii="Arial" w:hAnsi="Arial" w:cs="Arial"/>
          <w:b/>
          <w:szCs w:val="22"/>
        </w:rPr>
        <w:t>tal</w:t>
      </w:r>
      <w:r w:rsidRPr="00EE24B1">
        <w:rPr>
          <w:rFonts w:ascii="Arial" w:hAnsi="Arial" w:cs="Arial"/>
          <w:szCs w:val="22"/>
        </w:rPr>
        <w:t xml:space="preserve"> je </w:t>
      </w:r>
      <w:r w:rsidRPr="00C86C84">
        <w:rPr>
          <w:rFonts w:ascii="Arial" w:hAnsi="Arial" w:cs="Arial"/>
        </w:rPr>
        <w:t>zračno suh, homogeniziran, zdrobljen in presejan</w:t>
      </w:r>
      <w:r w:rsidRPr="00C86C84">
        <w:rPr>
          <w:rFonts w:ascii="Arial" w:hAnsi="Arial" w:cs="Arial"/>
          <w:szCs w:val="22"/>
        </w:rPr>
        <w:t xml:space="preserve"> vzorec tal, ki se ga hrani na način, da se parametri tal, v času obratovanja naprave lahko ponovno preverijo;  </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ciljno vzorčenje</w:t>
      </w:r>
      <w:r w:rsidRPr="00EE24B1">
        <w:rPr>
          <w:rFonts w:ascii="Arial" w:hAnsi="Arial" w:cs="Arial"/>
          <w:szCs w:val="22"/>
        </w:rPr>
        <w:t xml:space="preserve"> je vzorčenje tal na podlagi načrta vzorčenja tal;</w:t>
      </w:r>
    </w:p>
    <w:p w:rsidR="005E546B" w:rsidRPr="00EE24B1" w:rsidRDefault="005E546B" w:rsidP="00833955">
      <w:pPr>
        <w:numPr>
          <w:ilvl w:val="0"/>
          <w:numId w:val="17"/>
        </w:numPr>
        <w:autoSpaceDE w:val="0"/>
        <w:autoSpaceDN w:val="0"/>
        <w:adjustRightInd w:val="0"/>
        <w:jc w:val="both"/>
        <w:rPr>
          <w:rFonts w:ascii="Arial" w:hAnsi="Arial" w:cs="Arial"/>
          <w:color w:val="000000"/>
          <w:szCs w:val="22"/>
        </w:rPr>
      </w:pPr>
      <w:r w:rsidRPr="00EE24B1">
        <w:rPr>
          <w:rFonts w:ascii="Arial" w:hAnsi="Arial" w:cs="Arial"/>
          <w:b/>
          <w:color w:val="000000"/>
          <w:szCs w:val="22"/>
        </w:rPr>
        <w:t xml:space="preserve">enota vzorca </w:t>
      </w:r>
      <w:r w:rsidRPr="00EE24B1">
        <w:rPr>
          <w:rFonts w:ascii="Arial" w:hAnsi="Arial" w:cs="Arial"/>
          <w:color w:val="000000"/>
          <w:szCs w:val="22"/>
        </w:rPr>
        <w:t>je del tal, ki se ga odvzame v enkratnem delovnem postopku z opremo za jemanje vzorcev in je namenjen pripravi vzorca;</w:t>
      </w:r>
    </w:p>
    <w:p w:rsidR="005E546B"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 xml:space="preserve">homogenizacija vzorca tal </w:t>
      </w:r>
      <w:r w:rsidRPr="00EE24B1">
        <w:rPr>
          <w:rFonts w:ascii="Arial" w:hAnsi="Arial" w:cs="Arial"/>
          <w:szCs w:val="22"/>
        </w:rPr>
        <w:t xml:space="preserve">je postopek v laboratoriju, v katerem se z mešanjem vzorca tal zagotovi homogene lastnosti celotnega vzorca tal ob hkratni odstranitvi primesi, kot so večji kosi kamnin, sveži ali suhi rastlinski ostanki ali živali ter antropogene primesi, kot so delci gradbenih ostankov in podobno; </w:t>
      </w:r>
    </w:p>
    <w:p w:rsidR="005E546B" w:rsidRPr="00077F10" w:rsidRDefault="005E546B" w:rsidP="00833955">
      <w:pPr>
        <w:numPr>
          <w:ilvl w:val="0"/>
          <w:numId w:val="17"/>
        </w:numPr>
        <w:autoSpaceDE w:val="0"/>
        <w:autoSpaceDN w:val="0"/>
        <w:adjustRightInd w:val="0"/>
        <w:jc w:val="both"/>
        <w:rPr>
          <w:rFonts w:ascii="Arial" w:hAnsi="Arial" w:cs="Arial"/>
          <w:szCs w:val="22"/>
        </w:rPr>
      </w:pPr>
      <w:r w:rsidRPr="00077F10">
        <w:rPr>
          <w:rFonts w:ascii="Arial" w:hAnsi="Arial" w:cs="Arial"/>
          <w:b/>
          <w:szCs w:val="22"/>
        </w:rPr>
        <w:t>izhodiščno poročilo</w:t>
      </w:r>
      <w:r>
        <w:rPr>
          <w:rFonts w:ascii="Arial" w:hAnsi="Arial" w:cs="Arial"/>
          <w:b/>
          <w:szCs w:val="22"/>
        </w:rPr>
        <w:t xml:space="preserve"> </w:t>
      </w:r>
      <w:r w:rsidRPr="00077F10">
        <w:rPr>
          <w:rFonts w:ascii="Arial" w:hAnsi="Arial" w:cs="Arial"/>
          <w:szCs w:val="22"/>
        </w:rPr>
        <w:t xml:space="preserve">je </w:t>
      </w:r>
      <w:r>
        <w:rPr>
          <w:rFonts w:ascii="Arial" w:hAnsi="Arial" w:cs="Arial"/>
          <w:szCs w:val="22"/>
        </w:rPr>
        <w:t>poročilo v skladu s predpisom, ki ureja</w:t>
      </w:r>
      <w:r w:rsidRPr="00077F10">
        <w:rPr>
          <w:rFonts w:ascii="Arial" w:hAnsi="Arial" w:cs="Arial"/>
          <w:szCs w:val="22"/>
        </w:rPr>
        <w:t xml:space="preserve"> </w:t>
      </w:r>
      <w:r w:rsidRPr="0079570D">
        <w:rPr>
          <w:rFonts w:ascii="Arial" w:hAnsi="Arial" w:cs="Arial"/>
          <w:szCs w:val="22"/>
        </w:rPr>
        <w:t>vrste dejavnosti in naprav, ki lahko povzročajo onesnaževanje okolja večjega obsega</w:t>
      </w:r>
      <w:r>
        <w:rPr>
          <w:rFonts w:ascii="Arial" w:hAnsi="Arial" w:cs="Arial"/>
          <w:szCs w:val="22"/>
        </w:rPr>
        <w:t>;</w:t>
      </w:r>
    </w:p>
    <w:p w:rsidR="005E546B" w:rsidRPr="00EE24B1" w:rsidRDefault="005E546B" w:rsidP="00833955">
      <w:pPr>
        <w:widowControl w:val="0"/>
        <w:numPr>
          <w:ilvl w:val="0"/>
          <w:numId w:val="17"/>
        </w:numPr>
        <w:autoSpaceDE w:val="0"/>
        <w:autoSpaceDN w:val="0"/>
        <w:adjustRightInd w:val="0"/>
        <w:jc w:val="both"/>
        <w:rPr>
          <w:rFonts w:ascii="Arial" w:hAnsi="Arial" w:cs="Arial"/>
          <w:szCs w:val="22"/>
        </w:rPr>
      </w:pPr>
      <w:r w:rsidRPr="00EE24B1">
        <w:rPr>
          <w:rFonts w:ascii="Arial" w:hAnsi="Arial" w:cs="Arial"/>
          <w:b/>
          <w:szCs w:val="22"/>
        </w:rPr>
        <w:t>izvajalec obratovalnega monitoringa stanja tal</w:t>
      </w:r>
      <w:r w:rsidRPr="00EE24B1">
        <w:rPr>
          <w:rFonts w:ascii="Arial" w:hAnsi="Arial" w:cs="Arial"/>
          <w:szCs w:val="22"/>
        </w:rPr>
        <w:t xml:space="preserve"> je oseba, ki je vpisana v evidenco izvajalcev obratovalnega monitoringa stanja tal in ima pooblastilo iz </w:t>
      </w:r>
      <w:r w:rsidRPr="00EE24B1">
        <w:rPr>
          <w:rFonts w:ascii="Arial" w:hAnsi="Arial" w:cs="Arial"/>
          <w:color w:val="000000"/>
          <w:szCs w:val="22"/>
        </w:rPr>
        <w:t xml:space="preserve">17. člena </w:t>
      </w:r>
      <w:r w:rsidRPr="00EE24B1">
        <w:rPr>
          <w:rFonts w:ascii="Arial" w:hAnsi="Arial" w:cs="Arial"/>
          <w:szCs w:val="22"/>
        </w:rPr>
        <w:t>tega pravilnika;</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 xml:space="preserve">laboratorijski vzorec tal </w:t>
      </w:r>
      <w:r w:rsidRPr="00EE24B1">
        <w:rPr>
          <w:rFonts w:ascii="Arial" w:hAnsi="Arial" w:cs="Arial"/>
          <w:szCs w:val="22"/>
        </w:rPr>
        <w:t xml:space="preserve">je vzorec tal po opravljenem postopku homogenizacije, sušenju pri </w:t>
      </w:r>
      <w:smartTag w:uri="urn:schemas-microsoft-com:office:smarttags" w:element="metricconverter">
        <w:smartTagPr>
          <w:attr w:name="ProductID" w:val="40°C"/>
        </w:smartTagPr>
        <w:r w:rsidRPr="00EE24B1">
          <w:rPr>
            <w:rFonts w:ascii="Arial" w:hAnsi="Arial" w:cs="Arial"/>
            <w:szCs w:val="22"/>
          </w:rPr>
          <w:t>40°C</w:t>
        </w:r>
      </w:smartTag>
      <w:r w:rsidRPr="00EE24B1">
        <w:rPr>
          <w:rFonts w:ascii="Arial" w:hAnsi="Arial" w:cs="Arial"/>
          <w:szCs w:val="22"/>
        </w:rPr>
        <w:t xml:space="preserve">, drobljenju in sejanju na situ z odprtinami, manjšimi od </w:t>
      </w:r>
      <w:smartTag w:uri="urn:schemas-microsoft-com:office:smarttags" w:element="metricconverter">
        <w:smartTagPr>
          <w:attr w:name="ProductID" w:val="2 mm"/>
        </w:smartTagPr>
        <w:r w:rsidRPr="00EE24B1">
          <w:rPr>
            <w:rFonts w:ascii="Arial" w:hAnsi="Arial" w:cs="Arial"/>
            <w:szCs w:val="22"/>
          </w:rPr>
          <w:t>2 mm</w:t>
        </w:r>
      </w:smartTag>
      <w:r w:rsidRPr="00EE24B1">
        <w:rPr>
          <w:rFonts w:ascii="Arial" w:hAnsi="Arial" w:cs="Arial"/>
          <w:szCs w:val="22"/>
        </w:rPr>
        <w:t xml:space="preserve"> in se ga uporabi za analizo ali preskus v laboratoriju;</w:t>
      </w:r>
    </w:p>
    <w:p w:rsidR="005E546B" w:rsidRPr="00437A41" w:rsidRDefault="005E546B" w:rsidP="00833955">
      <w:pPr>
        <w:numPr>
          <w:ilvl w:val="0"/>
          <w:numId w:val="17"/>
        </w:numPr>
        <w:autoSpaceDE w:val="0"/>
        <w:autoSpaceDN w:val="0"/>
        <w:adjustRightInd w:val="0"/>
        <w:jc w:val="both"/>
        <w:rPr>
          <w:rFonts w:ascii="Arial" w:hAnsi="Arial" w:cs="Arial"/>
          <w:color w:val="000000"/>
          <w:szCs w:val="22"/>
        </w:rPr>
      </w:pPr>
      <w:r w:rsidRPr="00437A41">
        <w:rPr>
          <w:rFonts w:ascii="Arial" w:hAnsi="Arial" w:cs="Arial"/>
          <w:b/>
          <w:color w:val="000000"/>
          <w:szCs w:val="22"/>
        </w:rPr>
        <w:t xml:space="preserve">matična podlaga </w:t>
      </w:r>
      <w:r w:rsidRPr="00437A41">
        <w:rPr>
          <w:rFonts w:ascii="Arial" w:hAnsi="Arial" w:cs="Arial"/>
          <w:color w:val="000000"/>
          <w:szCs w:val="22"/>
        </w:rPr>
        <w:t>je material mineralnega ali organskega izvora iz katerega se v tlotvornih procesih razvijajo tla. Za o</w:t>
      </w:r>
      <w:r w:rsidRPr="00437A41">
        <w:rPr>
          <w:rFonts w:ascii="Arial" w:hAnsi="Arial" w:cs="Arial"/>
          <w:szCs w:val="22"/>
        </w:rPr>
        <w:t>pis matične podlage se uporabi Obvezno navodilo za klasifikacijo tal, ki je dostopna na spletni strani ministrstva, pristojnega za okolje;</w:t>
      </w:r>
    </w:p>
    <w:p w:rsidR="005E546B" w:rsidRPr="00437A41" w:rsidRDefault="005E546B" w:rsidP="00833955">
      <w:pPr>
        <w:numPr>
          <w:ilvl w:val="0"/>
          <w:numId w:val="17"/>
        </w:numPr>
        <w:autoSpaceDE w:val="0"/>
        <w:autoSpaceDN w:val="0"/>
        <w:adjustRightInd w:val="0"/>
        <w:jc w:val="both"/>
        <w:rPr>
          <w:rFonts w:ascii="Arial" w:hAnsi="Arial" w:cs="Arial"/>
          <w:color w:val="000000"/>
          <w:szCs w:val="22"/>
        </w:rPr>
      </w:pPr>
      <w:r w:rsidRPr="00437A41">
        <w:rPr>
          <w:rFonts w:ascii="Arial" w:hAnsi="Arial" w:cs="Arial"/>
          <w:b/>
          <w:color w:val="000000"/>
          <w:szCs w:val="22"/>
        </w:rPr>
        <w:t>naprava</w:t>
      </w:r>
      <w:r w:rsidRPr="00437A41">
        <w:rPr>
          <w:rFonts w:ascii="Arial" w:hAnsi="Arial" w:cs="Arial"/>
          <w:color w:val="000000"/>
          <w:szCs w:val="22"/>
        </w:rPr>
        <w:t xml:space="preserve"> je ena ali več premičnih ali nepremičnih tehnoloških enot, v katerih poteka eden ali več tehnoloških procesov oziroma je nepremična tehnološka enota, v kateri poteka ena ali več dejavnosti, ki lahko povzročajo onesnaževanje tal</w:t>
      </w:r>
      <w:r w:rsidRPr="00437A41">
        <w:rPr>
          <w:rFonts w:ascii="Arial" w:hAnsi="Arial" w:cs="Arial"/>
          <w:szCs w:val="22"/>
        </w:rPr>
        <w:t>;</w:t>
      </w:r>
    </w:p>
    <w:p w:rsidR="005E546B"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 xml:space="preserve">neciljno vzorčenje tal </w:t>
      </w:r>
      <w:r>
        <w:rPr>
          <w:rFonts w:ascii="Arial" w:hAnsi="Arial" w:cs="Arial"/>
          <w:szCs w:val="22"/>
        </w:rPr>
        <w:t xml:space="preserve">je vzorčenje tal, s katerim se ob ustrezni gostoti podatkov iz morebitnih predhodnih vzorčenj tal ali vzorčenj </w:t>
      </w:r>
      <w:r w:rsidRPr="00EE24B1">
        <w:rPr>
          <w:rFonts w:ascii="Arial" w:hAnsi="Arial" w:cs="Arial"/>
          <w:szCs w:val="22"/>
        </w:rPr>
        <w:t>po vnaprej določeni razporeditvi</w:t>
      </w:r>
      <w:r>
        <w:rPr>
          <w:rFonts w:ascii="Arial" w:hAnsi="Arial" w:cs="Arial"/>
          <w:szCs w:val="22"/>
        </w:rPr>
        <w:t>,</w:t>
      </w:r>
      <w:r w:rsidRPr="00EE24B1">
        <w:rPr>
          <w:rFonts w:ascii="Arial" w:hAnsi="Arial" w:cs="Arial"/>
          <w:szCs w:val="22"/>
        </w:rPr>
        <w:t xml:space="preserve"> </w:t>
      </w:r>
      <w:r>
        <w:rPr>
          <w:rFonts w:ascii="Arial" w:hAnsi="Arial" w:cs="Arial"/>
          <w:szCs w:val="22"/>
        </w:rPr>
        <w:t>pridobijo jasne in nedvoumne informacije o tleh in o koncentracijah snovi v tleh. S</w:t>
      </w:r>
      <w:r w:rsidRPr="00EE24B1">
        <w:rPr>
          <w:rFonts w:ascii="Arial" w:hAnsi="Arial" w:cs="Arial"/>
          <w:szCs w:val="22"/>
        </w:rPr>
        <w:t>luži za določitev vzorčnih mest in pripravo načrta vzorčenja za izvajanje obratovalnega monitoringa stanja tal</w:t>
      </w:r>
      <w:r w:rsidRPr="00F46B45">
        <w:rPr>
          <w:rFonts w:ascii="Arial" w:hAnsi="Arial" w:cs="Arial"/>
          <w:szCs w:val="22"/>
        </w:rPr>
        <w:t xml:space="preserve"> </w:t>
      </w:r>
      <w:r w:rsidRPr="00EE24B1">
        <w:rPr>
          <w:rFonts w:ascii="Arial" w:hAnsi="Arial" w:cs="Arial"/>
          <w:szCs w:val="22"/>
        </w:rPr>
        <w:t>v skladu s prilogo 1</w:t>
      </w:r>
      <w:r>
        <w:rPr>
          <w:rFonts w:ascii="Arial" w:hAnsi="Arial" w:cs="Arial"/>
          <w:szCs w:val="22"/>
        </w:rPr>
        <w:t xml:space="preserve">, ki je sestavni del </w:t>
      </w:r>
      <w:r w:rsidRPr="00EE24B1">
        <w:rPr>
          <w:rFonts w:ascii="Arial" w:hAnsi="Arial" w:cs="Arial"/>
          <w:szCs w:val="22"/>
        </w:rPr>
        <w:t>tega pravilnika;</w:t>
      </w:r>
    </w:p>
    <w:p w:rsidR="005E546B" w:rsidRDefault="005E546B" w:rsidP="00833955">
      <w:pPr>
        <w:numPr>
          <w:ilvl w:val="0"/>
          <w:numId w:val="17"/>
        </w:numPr>
        <w:autoSpaceDE w:val="0"/>
        <w:autoSpaceDN w:val="0"/>
        <w:adjustRightInd w:val="0"/>
        <w:ind w:left="426"/>
        <w:jc w:val="both"/>
        <w:rPr>
          <w:rFonts w:ascii="Arial" w:hAnsi="Arial" w:cs="Arial"/>
          <w:color w:val="000000"/>
          <w:szCs w:val="22"/>
        </w:rPr>
      </w:pPr>
      <w:r w:rsidRPr="0030665C">
        <w:rPr>
          <w:rFonts w:ascii="Arial" w:hAnsi="Arial" w:cs="Arial"/>
          <w:b/>
          <w:color w:val="000000"/>
          <w:szCs w:val="22"/>
        </w:rPr>
        <w:t>ničelno stanje tal</w:t>
      </w:r>
      <w:r>
        <w:rPr>
          <w:rFonts w:ascii="Arial" w:hAnsi="Arial" w:cs="Arial"/>
          <w:color w:val="000000"/>
          <w:szCs w:val="22"/>
        </w:rPr>
        <w:t xml:space="preserve"> je:</w:t>
      </w:r>
    </w:p>
    <w:p w:rsidR="005E546B" w:rsidRPr="0030665C" w:rsidRDefault="005E546B" w:rsidP="00833955">
      <w:pPr>
        <w:pStyle w:val="Odstavekseznama"/>
        <w:numPr>
          <w:ilvl w:val="0"/>
          <w:numId w:val="44"/>
        </w:numPr>
        <w:autoSpaceDE w:val="0"/>
        <w:autoSpaceDN w:val="0"/>
        <w:adjustRightInd w:val="0"/>
        <w:jc w:val="both"/>
        <w:rPr>
          <w:rFonts w:ascii="Arial" w:hAnsi="Arial" w:cs="Arial"/>
          <w:color w:val="000000"/>
          <w:sz w:val="22"/>
          <w:szCs w:val="22"/>
        </w:rPr>
      </w:pPr>
      <w:r w:rsidRPr="0030665C">
        <w:rPr>
          <w:rFonts w:ascii="Arial" w:hAnsi="Arial" w:cs="Arial"/>
          <w:sz w:val="22"/>
          <w:szCs w:val="22"/>
        </w:rPr>
        <w:t xml:space="preserve">stanje tal na bodočem območju naprave, na katerem še ni naprave oziroma se še ni izvajala dejavnost ('greenfield'), v skladu s predpisom, </w:t>
      </w:r>
      <w:r w:rsidRPr="0030665C">
        <w:rPr>
          <w:rFonts w:ascii="Arial" w:hAnsi="Arial" w:cs="Arial"/>
          <w:color w:val="000000"/>
          <w:sz w:val="22"/>
          <w:szCs w:val="22"/>
        </w:rPr>
        <w:t xml:space="preserve">ki ureja </w:t>
      </w:r>
      <w:r w:rsidRPr="0030665C">
        <w:rPr>
          <w:rFonts w:ascii="Arial" w:hAnsi="Arial" w:cs="Arial"/>
          <w:sz w:val="22"/>
          <w:szCs w:val="22"/>
        </w:rPr>
        <w:t xml:space="preserve">vrste dejavnosti in naprav, ki lahko povzročajo onesnaževanje okolja večjega obsega, ali </w:t>
      </w:r>
    </w:p>
    <w:p w:rsidR="005E546B" w:rsidRPr="0030665C" w:rsidRDefault="005E546B" w:rsidP="00833955">
      <w:pPr>
        <w:pStyle w:val="Odstavekseznama"/>
        <w:numPr>
          <w:ilvl w:val="0"/>
          <w:numId w:val="44"/>
        </w:numPr>
        <w:autoSpaceDE w:val="0"/>
        <w:autoSpaceDN w:val="0"/>
        <w:adjustRightInd w:val="0"/>
        <w:jc w:val="both"/>
        <w:rPr>
          <w:rFonts w:ascii="Arial" w:hAnsi="Arial" w:cs="Arial"/>
          <w:color w:val="000000"/>
          <w:sz w:val="22"/>
          <w:szCs w:val="22"/>
        </w:rPr>
      </w:pPr>
      <w:r w:rsidRPr="0030665C">
        <w:rPr>
          <w:rFonts w:ascii="Arial" w:hAnsi="Arial" w:cs="Arial"/>
          <w:sz w:val="22"/>
          <w:szCs w:val="22"/>
        </w:rPr>
        <w:t xml:space="preserve">stanje tal na območju naprave, na katerem deluje ali je delovala narava oziroma se ali se je izvajala dejavnost ('brownfield'), v skladu s predpisom, </w:t>
      </w:r>
      <w:r w:rsidRPr="0030665C">
        <w:rPr>
          <w:rFonts w:ascii="Arial" w:hAnsi="Arial" w:cs="Arial"/>
          <w:color w:val="000000"/>
          <w:sz w:val="22"/>
          <w:szCs w:val="22"/>
        </w:rPr>
        <w:t xml:space="preserve">ki ureja </w:t>
      </w:r>
      <w:r w:rsidRPr="0030665C">
        <w:rPr>
          <w:rFonts w:ascii="Arial" w:hAnsi="Arial" w:cs="Arial"/>
          <w:sz w:val="22"/>
          <w:szCs w:val="22"/>
        </w:rPr>
        <w:t>vrste dejavnosti in naprav, ki lahko povzročajo onesnaževanje okolja večjega obsega;</w:t>
      </w:r>
    </w:p>
    <w:p w:rsidR="005E546B" w:rsidRPr="00EE24B1" w:rsidRDefault="005E546B" w:rsidP="00833955">
      <w:pPr>
        <w:numPr>
          <w:ilvl w:val="0"/>
          <w:numId w:val="17"/>
        </w:numPr>
        <w:autoSpaceDE w:val="0"/>
        <w:autoSpaceDN w:val="0"/>
        <w:adjustRightInd w:val="0"/>
        <w:jc w:val="both"/>
        <w:rPr>
          <w:rFonts w:ascii="Arial" w:hAnsi="Arial" w:cs="Arial"/>
          <w:color w:val="000000"/>
          <w:szCs w:val="22"/>
        </w:rPr>
      </w:pPr>
      <w:r w:rsidRPr="00EE24B1">
        <w:rPr>
          <w:rFonts w:ascii="Arial" w:hAnsi="Arial" w:cs="Arial"/>
          <w:b/>
          <w:color w:val="000000"/>
          <w:szCs w:val="22"/>
        </w:rPr>
        <w:t>območje naprave</w:t>
      </w:r>
      <w:r w:rsidRPr="00EE24B1">
        <w:rPr>
          <w:rFonts w:ascii="Arial" w:hAnsi="Arial" w:cs="Arial"/>
          <w:color w:val="000000"/>
          <w:szCs w:val="22"/>
        </w:rPr>
        <w:t xml:space="preserve"> je območje v skladu s predpisom, ki ureja </w:t>
      </w:r>
      <w:r w:rsidRPr="00EE24B1">
        <w:rPr>
          <w:rFonts w:ascii="Arial" w:hAnsi="Arial" w:cs="Arial"/>
          <w:szCs w:val="22"/>
        </w:rPr>
        <w:t>vrste dejavnosti in naprav, ki lahko povzročajo onesnaževanje okolja večjega obsega;</w:t>
      </w:r>
    </w:p>
    <w:p w:rsidR="005E546B" w:rsidRPr="00EE24B1" w:rsidRDefault="005E546B" w:rsidP="00833955">
      <w:pPr>
        <w:numPr>
          <w:ilvl w:val="0"/>
          <w:numId w:val="17"/>
        </w:numPr>
        <w:autoSpaceDE w:val="0"/>
        <w:autoSpaceDN w:val="0"/>
        <w:adjustRightInd w:val="0"/>
        <w:jc w:val="both"/>
        <w:rPr>
          <w:rFonts w:ascii="Arial" w:hAnsi="Arial" w:cs="Arial"/>
          <w:color w:val="000000"/>
          <w:szCs w:val="22"/>
        </w:rPr>
      </w:pPr>
      <w:r w:rsidRPr="00EE24B1">
        <w:rPr>
          <w:rFonts w:ascii="Arial" w:hAnsi="Arial" w:cs="Arial"/>
          <w:b/>
          <w:color w:val="000000"/>
          <w:szCs w:val="22"/>
        </w:rPr>
        <w:t xml:space="preserve">odvzemno mesto </w:t>
      </w:r>
      <w:r w:rsidRPr="00EE24B1">
        <w:rPr>
          <w:rFonts w:ascii="Arial" w:hAnsi="Arial" w:cs="Arial"/>
          <w:color w:val="000000"/>
          <w:szCs w:val="22"/>
        </w:rPr>
        <w:t>je mesto za odvzem posameznih enot vzorca tal na različnih globinah tal znotraj vzorčnega mesta;</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 xml:space="preserve">predpriprava vzorca tal </w:t>
      </w:r>
      <w:r w:rsidRPr="00EE24B1">
        <w:rPr>
          <w:rFonts w:ascii="Arial" w:hAnsi="Arial" w:cs="Arial"/>
          <w:szCs w:val="22"/>
        </w:rPr>
        <w:t>vključuje vse postopke, uporabljene za pripravo talnega vzorca v naprej določeno stanje, ki omogoča izvajanje preiskav, analiz ali dolgoročno skladiščenje;</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color w:val="000000"/>
          <w:szCs w:val="22"/>
        </w:rPr>
        <w:t xml:space="preserve">rezervni vzorec tal </w:t>
      </w:r>
      <w:r w:rsidRPr="00EE24B1">
        <w:rPr>
          <w:rFonts w:ascii="Arial" w:hAnsi="Arial" w:cs="Arial"/>
          <w:color w:val="000000"/>
          <w:szCs w:val="22"/>
        </w:rPr>
        <w:t xml:space="preserve">je svež vzorec tal, ki je odvzet, pripravljen in hranjen </w:t>
      </w:r>
      <w:r w:rsidRPr="00EE24B1">
        <w:rPr>
          <w:rFonts w:ascii="Arial" w:hAnsi="Arial" w:cs="Arial"/>
          <w:szCs w:val="22"/>
        </w:rPr>
        <w:t xml:space="preserve">za potrebe preverjanja analitskega rezultata v laboratoriju. Hrani se najmanj do potrditve poročila o obratovalnem monitoringu stanja tal;  </w:t>
      </w:r>
    </w:p>
    <w:p w:rsidR="005E546B" w:rsidRPr="00437A41" w:rsidRDefault="005E546B" w:rsidP="00833955">
      <w:pPr>
        <w:numPr>
          <w:ilvl w:val="0"/>
          <w:numId w:val="17"/>
        </w:numPr>
        <w:autoSpaceDE w:val="0"/>
        <w:autoSpaceDN w:val="0"/>
        <w:adjustRightInd w:val="0"/>
        <w:jc w:val="both"/>
        <w:rPr>
          <w:rFonts w:ascii="Arial" w:hAnsi="Arial" w:cs="Arial"/>
          <w:color w:val="000000"/>
          <w:szCs w:val="22"/>
        </w:rPr>
      </w:pPr>
      <w:r w:rsidRPr="00437A41">
        <w:rPr>
          <w:rFonts w:ascii="Arial" w:hAnsi="Arial" w:cs="Arial"/>
          <w:b/>
          <w:color w:val="000000"/>
          <w:szCs w:val="22"/>
        </w:rPr>
        <w:t xml:space="preserve">sloj tal </w:t>
      </w:r>
      <w:r w:rsidRPr="00437A41">
        <w:rPr>
          <w:rFonts w:ascii="Arial" w:hAnsi="Arial" w:cs="Arial"/>
          <w:color w:val="000000"/>
          <w:szCs w:val="22"/>
        </w:rPr>
        <w:t>je del tal, ki se od zgoraj ali spodaj ležečega dela tal razlikuje v eni ali več morfoloških, fizikalnih, kemijskih ali bioloških lastnostih (na primer: barvi, teksturi, prekoreninjenosti, kislosti, ipd.). Sloj je lahko posledica naravnih procesov nastajanja tal (talni horizont) ali antropogenih dejavnikov (</w:t>
      </w:r>
      <w:r w:rsidRPr="00437A41">
        <w:rPr>
          <w:rFonts w:ascii="Arial" w:hAnsi="Arial" w:cs="Arial"/>
          <w:szCs w:val="22"/>
        </w:rPr>
        <w:t>zbijanja</w:t>
      </w:r>
      <w:r>
        <w:rPr>
          <w:rFonts w:ascii="Arial" w:hAnsi="Arial" w:cs="Arial"/>
          <w:szCs w:val="22"/>
        </w:rPr>
        <w:t>,</w:t>
      </w:r>
      <w:r w:rsidRPr="00437A41">
        <w:rPr>
          <w:rFonts w:ascii="Arial" w:hAnsi="Arial" w:cs="Arial"/>
          <w:szCs w:val="22"/>
        </w:rPr>
        <w:t xml:space="preserve"> premešanja, vnosa snovi in materialov, ki izvirajo iz kmet</w:t>
      </w:r>
      <w:r>
        <w:rPr>
          <w:rFonts w:ascii="Arial" w:hAnsi="Arial" w:cs="Arial"/>
          <w:szCs w:val="22"/>
        </w:rPr>
        <w:t xml:space="preserve">ijstva, prometa ali industrije, </w:t>
      </w:r>
      <w:r w:rsidRPr="00437A41">
        <w:rPr>
          <w:rFonts w:ascii="Arial" w:hAnsi="Arial" w:cs="Arial"/>
          <w:szCs w:val="22"/>
        </w:rPr>
        <w:t>odstranjevanja ali navažanja tal od drugod</w:t>
      </w:r>
      <w:r w:rsidRPr="00437A41">
        <w:rPr>
          <w:rFonts w:ascii="Arial" w:hAnsi="Arial" w:cs="Arial"/>
          <w:color w:val="000000"/>
          <w:szCs w:val="22"/>
        </w:rPr>
        <w:t xml:space="preserve">); </w:t>
      </w:r>
    </w:p>
    <w:p w:rsidR="005E546B" w:rsidRPr="00EE24B1" w:rsidRDefault="005E546B" w:rsidP="00833955">
      <w:pPr>
        <w:numPr>
          <w:ilvl w:val="0"/>
          <w:numId w:val="17"/>
        </w:numPr>
        <w:autoSpaceDE w:val="0"/>
        <w:autoSpaceDN w:val="0"/>
        <w:adjustRightInd w:val="0"/>
        <w:jc w:val="both"/>
        <w:rPr>
          <w:rFonts w:ascii="Arial" w:hAnsi="Arial" w:cs="Arial"/>
          <w:color w:val="000000"/>
          <w:szCs w:val="22"/>
        </w:rPr>
      </w:pPr>
      <w:r w:rsidRPr="00EE24B1">
        <w:rPr>
          <w:rFonts w:ascii="Arial" w:hAnsi="Arial" w:cs="Arial"/>
          <w:b/>
          <w:color w:val="000000"/>
          <w:szCs w:val="22"/>
        </w:rPr>
        <w:t>sveži vzorec</w:t>
      </w:r>
      <w:r w:rsidRPr="00EE24B1">
        <w:rPr>
          <w:rFonts w:ascii="Arial" w:hAnsi="Arial" w:cs="Arial"/>
          <w:color w:val="000000"/>
          <w:szCs w:val="22"/>
        </w:rPr>
        <w:t xml:space="preserve"> </w:t>
      </w:r>
      <w:r w:rsidRPr="00EE24B1">
        <w:rPr>
          <w:rFonts w:ascii="Arial" w:hAnsi="Arial" w:cs="Arial"/>
          <w:b/>
          <w:color w:val="000000"/>
          <w:szCs w:val="22"/>
        </w:rPr>
        <w:t xml:space="preserve">tal </w:t>
      </w:r>
      <w:r w:rsidRPr="00EE24B1">
        <w:rPr>
          <w:rFonts w:ascii="Arial" w:hAnsi="Arial" w:cs="Arial"/>
          <w:color w:val="000000"/>
          <w:szCs w:val="22"/>
        </w:rPr>
        <w:t>je vzorec tal, ki je uporabljen za analize, preskuse ali arhiviranje brez predhodnega sušenja;</w:t>
      </w:r>
    </w:p>
    <w:p w:rsidR="005E546B" w:rsidRPr="00437A41" w:rsidRDefault="005E546B" w:rsidP="00833955">
      <w:pPr>
        <w:numPr>
          <w:ilvl w:val="0"/>
          <w:numId w:val="17"/>
        </w:numPr>
        <w:autoSpaceDE w:val="0"/>
        <w:autoSpaceDN w:val="0"/>
        <w:adjustRightInd w:val="0"/>
        <w:jc w:val="both"/>
        <w:rPr>
          <w:rFonts w:ascii="Arial" w:hAnsi="Arial" w:cs="Arial"/>
          <w:b/>
          <w:szCs w:val="22"/>
        </w:rPr>
      </w:pPr>
      <w:r w:rsidRPr="00437A41">
        <w:rPr>
          <w:rFonts w:ascii="Arial" w:hAnsi="Arial" w:cs="Arial"/>
          <w:b/>
          <w:szCs w:val="22"/>
        </w:rPr>
        <w:t xml:space="preserve">tla </w:t>
      </w:r>
      <w:r w:rsidRPr="00437A41">
        <w:rPr>
          <w:rFonts w:ascii="Arial" w:hAnsi="Arial" w:cs="Arial"/>
          <w:szCs w:val="22"/>
        </w:rPr>
        <w:t xml:space="preserve">so površinski del litosfere, ki ga sestavljajo mineralne in organske snovi, voda, zrak in organizmi. Ločimo naravna in antropogena tla. Naravna tla so tla, kjer niso zaznani vplivi človeka. Antropogena tla so tla spremenjena zaradi delovanja človeka, pri čemer so spremembe posledica zbijanja, premešanja, vnosa snovi in materialov, ki izvirajo iz kmetijstva, prometa ali industrije, odstranjevanja ali navažanja tal od drugod. Za opis tal se </w:t>
      </w:r>
      <w:r w:rsidRPr="00437A41">
        <w:rPr>
          <w:rFonts w:ascii="Arial" w:hAnsi="Arial" w:cs="Arial"/>
          <w:szCs w:val="22"/>
        </w:rPr>
        <w:lastRenderedPageBreak/>
        <w:t xml:space="preserve">kot strokovna podlaga uporabi Obvezno navodilo za klasifikacijo tal, ki je dostopna na spletni strani ministrstva, pristojnega za okolje; </w:t>
      </w:r>
    </w:p>
    <w:p w:rsidR="005E546B" w:rsidRPr="00EE24B1" w:rsidRDefault="005E546B" w:rsidP="00833955">
      <w:pPr>
        <w:numPr>
          <w:ilvl w:val="0"/>
          <w:numId w:val="17"/>
        </w:numPr>
        <w:autoSpaceDE w:val="0"/>
        <w:autoSpaceDN w:val="0"/>
        <w:adjustRightInd w:val="0"/>
        <w:jc w:val="both"/>
        <w:rPr>
          <w:rFonts w:ascii="Arial" w:hAnsi="Arial" w:cs="Arial"/>
          <w:color w:val="000000"/>
          <w:szCs w:val="22"/>
        </w:rPr>
      </w:pPr>
      <w:r w:rsidRPr="00EE24B1">
        <w:rPr>
          <w:rFonts w:ascii="Arial" w:hAnsi="Arial" w:cs="Arial"/>
          <w:b/>
          <w:color w:val="000000"/>
          <w:szCs w:val="22"/>
        </w:rPr>
        <w:t xml:space="preserve">vzorčno mesto </w:t>
      </w:r>
      <w:r w:rsidRPr="00EE24B1">
        <w:rPr>
          <w:rFonts w:ascii="Arial" w:hAnsi="Arial" w:cs="Arial"/>
          <w:color w:val="000000"/>
          <w:szCs w:val="22"/>
        </w:rPr>
        <w:t xml:space="preserve">je geografsko določeno območje tal, kjer se odvzema vzorce tal za spremljanje parametrov obratovalnega monitoringa stanja tal;  </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 xml:space="preserve">vzorec tal </w:t>
      </w:r>
      <w:r w:rsidRPr="00EE24B1">
        <w:rPr>
          <w:rFonts w:ascii="Arial" w:hAnsi="Arial" w:cs="Arial"/>
          <w:szCs w:val="22"/>
        </w:rPr>
        <w:t>je</w:t>
      </w:r>
      <w:r w:rsidRPr="00EE24B1">
        <w:rPr>
          <w:rFonts w:ascii="Arial" w:hAnsi="Arial" w:cs="Arial"/>
          <w:b/>
          <w:szCs w:val="22"/>
        </w:rPr>
        <w:t xml:space="preserve"> </w:t>
      </w:r>
      <w:r w:rsidRPr="00EE24B1">
        <w:rPr>
          <w:rFonts w:ascii="Arial" w:hAnsi="Arial" w:cs="Arial"/>
          <w:szCs w:val="22"/>
        </w:rPr>
        <w:t xml:space="preserve">sestavljen vzorec iz več enot tal, odvzetih na istem vzorčnem mestu;  </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zadevna nevarna snov</w:t>
      </w:r>
      <w:r w:rsidRPr="00EE24B1">
        <w:rPr>
          <w:rFonts w:ascii="Arial" w:hAnsi="Arial" w:cs="Arial"/>
          <w:szCs w:val="22"/>
        </w:rPr>
        <w:t xml:space="preserve"> je zadevna nevarna snov v skladu s predpisom, ki ureja vrste dejavnosti in naprav, ki lahko povzročajo onesnaževanje okolja večjega obsega;</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szCs w:val="22"/>
        </w:rPr>
        <w:t>zavezanec</w:t>
      </w:r>
      <w:r w:rsidRPr="00EE24B1">
        <w:rPr>
          <w:rFonts w:ascii="Arial" w:hAnsi="Arial" w:cs="Arial"/>
          <w:szCs w:val="22"/>
        </w:rPr>
        <w:t xml:space="preserve"> je povzročitelj obremenitve, ki mora kot upravljavec naprave iz predpisa, ki ureja vrste dejavnosti in naprav, ki lahko povzročajo onesnaževanje okolja večjega obsega, zagotavljati obratovalni monitoring stanja </w:t>
      </w:r>
      <w:r>
        <w:rPr>
          <w:rFonts w:ascii="Arial" w:hAnsi="Arial" w:cs="Arial"/>
          <w:szCs w:val="22"/>
        </w:rPr>
        <w:t xml:space="preserve">tal. Zavezanec je tudi upravljavec naprave iz drugega odstavka prejšnjega člena. </w:t>
      </w:r>
    </w:p>
    <w:p w:rsidR="005E546B" w:rsidRPr="00EE24B1" w:rsidRDefault="005E546B" w:rsidP="00833955">
      <w:pPr>
        <w:numPr>
          <w:ilvl w:val="0"/>
          <w:numId w:val="17"/>
        </w:numPr>
        <w:autoSpaceDE w:val="0"/>
        <w:autoSpaceDN w:val="0"/>
        <w:adjustRightInd w:val="0"/>
        <w:jc w:val="both"/>
        <w:rPr>
          <w:rFonts w:ascii="Arial" w:hAnsi="Arial" w:cs="Arial"/>
          <w:szCs w:val="22"/>
        </w:rPr>
      </w:pPr>
      <w:r w:rsidRPr="00EE24B1">
        <w:rPr>
          <w:rFonts w:ascii="Arial" w:hAnsi="Arial" w:cs="Arial"/>
          <w:b/>
          <w:color w:val="000000"/>
          <w:szCs w:val="22"/>
        </w:rPr>
        <w:t xml:space="preserve">zračno suh vzorec tal </w:t>
      </w:r>
      <w:r w:rsidRPr="00EE24B1">
        <w:rPr>
          <w:rFonts w:ascii="Arial" w:hAnsi="Arial" w:cs="Arial"/>
          <w:color w:val="000000"/>
          <w:szCs w:val="22"/>
        </w:rPr>
        <w:t xml:space="preserve">je vzorec tal posušen pri temperaturi </w:t>
      </w:r>
      <w:smartTag w:uri="urn:schemas-microsoft-com:office:smarttags" w:element="metricconverter">
        <w:smartTagPr>
          <w:attr w:name="ProductID" w:val="40°C"/>
        </w:smartTagPr>
        <w:r w:rsidRPr="00EE24B1">
          <w:rPr>
            <w:rFonts w:ascii="Arial" w:hAnsi="Arial" w:cs="Arial"/>
            <w:color w:val="000000"/>
            <w:szCs w:val="22"/>
          </w:rPr>
          <w:t>40°C</w:t>
        </w:r>
      </w:smartTag>
      <w:r w:rsidRPr="00EE24B1">
        <w:rPr>
          <w:rFonts w:ascii="Arial" w:hAnsi="Arial" w:cs="Arial"/>
          <w:color w:val="000000"/>
          <w:szCs w:val="22"/>
        </w:rPr>
        <w:t xml:space="preserve">. Vsebuje manjšo količino vlage, ki se ob pravilnem skladiščenju ne </w:t>
      </w:r>
      <w:r w:rsidRPr="00EE24B1">
        <w:rPr>
          <w:rFonts w:ascii="Arial" w:hAnsi="Arial" w:cs="Arial"/>
          <w:szCs w:val="22"/>
        </w:rPr>
        <w:t>spreminja.</w:t>
      </w:r>
    </w:p>
    <w:p w:rsidR="005E546B" w:rsidRPr="00EE24B1" w:rsidRDefault="005E546B" w:rsidP="00EB463A">
      <w:pPr>
        <w:autoSpaceDE w:val="0"/>
        <w:autoSpaceDN w:val="0"/>
        <w:adjustRightInd w:val="0"/>
        <w:ind w:left="66"/>
        <w:jc w:val="both"/>
        <w:rPr>
          <w:rFonts w:ascii="Arial" w:hAnsi="Arial" w:cs="Arial"/>
          <w:szCs w:val="22"/>
        </w:rPr>
      </w:pPr>
    </w:p>
    <w:p w:rsidR="005E546B" w:rsidRPr="00EE24B1" w:rsidRDefault="005E546B" w:rsidP="00EB463A">
      <w:pPr>
        <w:autoSpaceDE w:val="0"/>
        <w:autoSpaceDN w:val="0"/>
        <w:adjustRightInd w:val="0"/>
        <w:ind w:left="66"/>
        <w:jc w:val="both"/>
        <w:rPr>
          <w:rFonts w:ascii="Arial" w:hAnsi="Arial" w:cs="Arial"/>
          <w:szCs w:val="22"/>
        </w:rPr>
      </w:pPr>
    </w:p>
    <w:p w:rsidR="005E546B" w:rsidRPr="00EE24B1" w:rsidRDefault="005E546B" w:rsidP="00EB463A">
      <w:pPr>
        <w:rPr>
          <w:rFonts w:ascii="Arial" w:hAnsi="Arial" w:cs="Arial"/>
          <w:color w:val="000000"/>
          <w:szCs w:val="22"/>
        </w:rPr>
      </w:pPr>
      <w:r w:rsidRPr="00EE24B1">
        <w:rPr>
          <w:rFonts w:ascii="Arial" w:hAnsi="Arial" w:cs="Arial"/>
          <w:color w:val="000000"/>
          <w:szCs w:val="22"/>
        </w:rPr>
        <w:t xml:space="preserve">II. OBSEG IN PARAMETRI OBRATOVALNEGA MONITORINGA </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4.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(obseg obratovalnega monitoringa stanja tal)</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rPr>
          <w:rFonts w:ascii="Arial" w:hAnsi="Arial" w:cs="Arial"/>
          <w:color w:val="000000"/>
          <w:szCs w:val="22"/>
        </w:rPr>
      </w:pPr>
      <w:r w:rsidRPr="00EE24B1">
        <w:rPr>
          <w:rFonts w:ascii="Arial" w:hAnsi="Arial" w:cs="Arial"/>
          <w:color w:val="000000"/>
          <w:szCs w:val="22"/>
        </w:rPr>
        <w:t>(1) Obratovalni monitoring stanja tal obsega:</w:t>
      </w:r>
    </w:p>
    <w:p w:rsidR="005E546B" w:rsidRPr="00EE24B1" w:rsidRDefault="005E546B" w:rsidP="00833955">
      <w:pPr>
        <w:numPr>
          <w:ilvl w:val="1"/>
          <w:numId w:val="39"/>
        </w:numPr>
        <w:autoSpaceDE w:val="0"/>
        <w:autoSpaceDN w:val="0"/>
        <w:adjustRightInd w:val="0"/>
        <w:ind w:left="426"/>
        <w:rPr>
          <w:rFonts w:ascii="Arial" w:hAnsi="Arial" w:cs="Arial"/>
          <w:color w:val="000000"/>
          <w:szCs w:val="22"/>
        </w:rPr>
      </w:pPr>
      <w:r w:rsidRPr="00EE24B1">
        <w:rPr>
          <w:rFonts w:ascii="Arial" w:hAnsi="Arial" w:cs="Arial"/>
          <w:color w:val="000000"/>
          <w:szCs w:val="22"/>
        </w:rPr>
        <w:t xml:space="preserve">odvzem vzorcev tal, </w:t>
      </w:r>
    </w:p>
    <w:p w:rsidR="005E546B" w:rsidRPr="00EE24B1" w:rsidRDefault="005E546B" w:rsidP="00833955">
      <w:pPr>
        <w:numPr>
          <w:ilvl w:val="1"/>
          <w:numId w:val="39"/>
        </w:numPr>
        <w:autoSpaceDE w:val="0"/>
        <w:autoSpaceDN w:val="0"/>
        <w:adjustRightInd w:val="0"/>
        <w:ind w:left="426"/>
        <w:rPr>
          <w:rFonts w:ascii="Arial" w:hAnsi="Arial" w:cs="Arial"/>
          <w:color w:val="000000"/>
          <w:szCs w:val="22"/>
        </w:rPr>
      </w:pPr>
      <w:r w:rsidRPr="00EE24B1">
        <w:rPr>
          <w:rFonts w:ascii="Arial" w:hAnsi="Arial" w:cs="Arial"/>
          <w:color w:val="000000"/>
          <w:szCs w:val="22"/>
        </w:rPr>
        <w:t>zapis o vzorčenju tal,</w:t>
      </w:r>
    </w:p>
    <w:p w:rsidR="005E546B" w:rsidRPr="00EE24B1" w:rsidRDefault="005E546B" w:rsidP="00833955">
      <w:pPr>
        <w:numPr>
          <w:ilvl w:val="1"/>
          <w:numId w:val="39"/>
        </w:numPr>
        <w:autoSpaceDE w:val="0"/>
        <w:autoSpaceDN w:val="0"/>
        <w:adjustRightInd w:val="0"/>
        <w:ind w:left="426"/>
        <w:rPr>
          <w:rFonts w:ascii="Arial" w:hAnsi="Arial" w:cs="Arial"/>
          <w:color w:val="000000"/>
          <w:szCs w:val="22"/>
        </w:rPr>
      </w:pPr>
      <w:r w:rsidRPr="00EE24B1">
        <w:rPr>
          <w:rFonts w:ascii="Arial" w:hAnsi="Arial" w:cs="Arial"/>
          <w:color w:val="000000"/>
          <w:szCs w:val="22"/>
        </w:rPr>
        <w:t>shranjevanje in prevoz vzorcev tal,</w:t>
      </w:r>
    </w:p>
    <w:p w:rsidR="005E546B" w:rsidRPr="00EE24B1" w:rsidRDefault="005E546B" w:rsidP="00833955">
      <w:pPr>
        <w:numPr>
          <w:ilvl w:val="1"/>
          <w:numId w:val="39"/>
        </w:numPr>
        <w:autoSpaceDE w:val="0"/>
        <w:autoSpaceDN w:val="0"/>
        <w:adjustRightInd w:val="0"/>
        <w:ind w:left="426"/>
        <w:rPr>
          <w:rFonts w:ascii="Arial" w:hAnsi="Arial" w:cs="Arial"/>
          <w:color w:val="000000"/>
          <w:szCs w:val="22"/>
        </w:rPr>
      </w:pPr>
      <w:r w:rsidRPr="00EE24B1">
        <w:rPr>
          <w:rFonts w:ascii="Arial" w:hAnsi="Arial" w:cs="Arial"/>
          <w:color w:val="000000"/>
          <w:szCs w:val="22"/>
        </w:rPr>
        <w:t xml:space="preserve">prevzem vzorcev v laboratoriju, </w:t>
      </w:r>
    </w:p>
    <w:p w:rsidR="005E546B" w:rsidRPr="00EE24B1" w:rsidRDefault="005E546B" w:rsidP="00833955">
      <w:pPr>
        <w:numPr>
          <w:ilvl w:val="1"/>
          <w:numId w:val="39"/>
        </w:numPr>
        <w:autoSpaceDE w:val="0"/>
        <w:autoSpaceDN w:val="0"/>
        <w:adjustRightInd w:val="0"/>
        <w:ind w:left="426"/>
        <w:rPr>
          <w:rFonts w:ascii="Arial" w:hAnsi="Arial" w:cs="Arial"/>
          <w:color w:val="000000"/>
          <w:szCs w:val="22"/>
        </w:rPr>
      </w:pPr>
      <w:r w:rsidRPr="00EE24B1">
        <w:rPr>
          <w:rFonts w:ascii="Arial" w:hAnsi="Arial" w:cs="Arial"/>
          <w:color w:val="000000"/>
          <w:szCs w:val="22"/>
        </w:rPr>
        <w:t>predpripravo vzorcev v laboratoriju, merjenje in analizo parametrov odvzetih vzorcev tal,</w:t>
      </w:r>
    </w:p>
    <w:p w:rsidR="005E546B" w:rsidRPr="00EE24B1" w:rsidRDefault="005E546B" w:rsidP="00833955">
      <w:pPr>
        <w:numPr>
          <w:ilvl w:val="1"/>
          <w:numId w:val="39"/>
        </w:numPr>
        <w:ind w:left="426"/>
        <w:jc w:val="both"/>
        <w:rPr>
          <w:rFonts w:ascii="Arial" w:hAnsi="Arial" w:cs="Arial"/>
          <w:color w:val="000000"/>
          <w:szCs w:val="22"/>
        </w:rPr>
      </w:pPr>
      <w:r w:rsidRPr="00EE24B1">
        <w:rPr>
          <w:rFonts w:ascii="Arial" w:hAnsi="Arial" w:cs="Arial"/>
          <w:color w:val="000000"/>
          <w:szCs w:val="22"/>
        </w:rPr>
        <w:t>vrednotenje rezultatov analiz in vpliva glede na posamezne parametre, ki so predmet obratovalnega monitoringa stanja tal, in</w:t>
      </w:r>
    </w:p>
    <w:p w:rsidR="005E546B" w:rsidRPr="00EE24B1" w:rsidRDefault="005E546B" w:rsidP="00833955">
      <w:pPr>
        <w:numPr>
          <w:ilvl w:val="1"/>
          <w:numId w:val="39"/>
        </w:numPr>
        <w:ind w:left="426"/>
        <w:jc w:val="both"/>
        <w:rPr>
          <w:rFonts w:ascii="Arial" w:hAnsi="Arial" w:cs="Arial"/>
          <w:szCs w:val="22"/>
        </w:rPr>
      </w:pPr>
      <w:r w:rsidRPr="00EE24B1">
        <w:rPr>
          <w:rFonts w:ascii="Arial" w:hAnsi="Arial" w:cs="Arial"/>
          <w:color w:val="000000"/>
          <w:szCs w:val="22"/>
        </w:rPr>
        <w:t xml:space="preserve">izdelavo poročila o opravljenih meritvah, analizah </w:t>
      </w:r>
      <w:r w:rsidRPr="00EE24B1">
        <w:rPr>
          <w:rFonts w:ascii="Arial" w:hAnsi="Arial" w:cs="Arial"/>
          <w:szCs w:val="22"/>
        </w:rPr>
        <w:t>in vrednotenjih iz prejšnje alineje.</w:t>
      </w:r>
    </w:p>
    <w:p w:rsidR="005E546B" w:rsidRPr="00EE24B1" w:rsidRDefault="005E546B" w:rsidP="006C588E">
      <w:pPr>
        <w:jc w:val="both"/>
        <w:rPr>
          <w:rFonts w:ascii="Arial" w:hAnsi="Arial" w:cs="Arial"/>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5.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(določitev vzorčnih mest) </w:t>
      </w:r>
    </w:p>
    <w:p w:rsidR="005E546B" w:rsidRPr="00EE24B1" w:rsidRDefault="005E546B" w:rsidP="006C588E">
      <w:pPr>
        <w:autoSpaceDE w:val="0"/>
        <w:autoSpaceDN w:val="0"/>
        <w:adjustRightInd w:val="0"/>
        <w:jc w:val="center"/>
        <w:rPr>
          <w:rFonts w:ascii="Arial" w:hAnsi="Arial" w:cs="Arial"/>
          <w:color w:val="000000"/>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(1) Vzorčna mesta morajo biti določena tako, da:</w:t>
      </w:r>
    </w:p>
    <w:p w:rsidR="005E546B" w:rsidRPr="00EE24B1" w:rsidRDefault="005E546B" w:rsidP="00833955">
      <w:pPr>
        <w:pStyle w:val="Odstavekseznama"/>
        <w:numPr>
          <w:ilvl w:val="0"/>
          <w:numId w:val="23"/>
        </w:numPr>
        <w:autoSpaceDE w:val="0"/>
        <w:autoSpaceDN w:val="0"/>
        <w:adjustRightInd w:val="0"/>
        <w:ind w:left="426"/>
        <w:jc w:val="both"/>
        <w:rPr>
          <w:rFonts w:ascii="Arial" w:hAnsi="Arial" w:cs="Arial"/>
          <w:color w:val="000000"/>
          <w:sz w:val="22"/>
          <w:szCs w:val="22"/>
        </w:rPr>
      </w:pPr>
      <w:r w:rsidRPr="00EE24B1">
        <w:rPr>
          <w:rFonts w:ascii="Arial" w:hAnsi="Arial" w:cs="Arial"/>
          <w:color w:val="000000"/>
          <w:sz w:val="22"/>
          <w:szCs w:val="22"/>
        </w:rPr>
        <w:t xml:space="preserve">omogočajo zaznavo </w:t>
      </w:r>
      <w:r>
        <w:rPr>
          <w:rFonts w:ascii="Arial" w:hAnsi="Arial" w:cs="Arial"/>
          <w:color w:val="000000"/>
          <w:sz w:val="22"/>
          <w:szCs w:val="22"/>
        </w:rPr>
        <w:t xml:space="preserve">in spremljanje </w:t>
      </w:r>
      <w:r w:rsidRPr="00EE24B1">
        <w:rPr>
          <w:rFonts w:ascii="Arial" w:hAnsi="Arial" w:cs="Arial"/>
          <w:color w:val="000000"/>
          <w:sz w:val="22"/>
          <w:szCs w:val="22"/>
        </w:rPr>
        <w:t>vplivov na stanje tal zaradi delovanja zavezanca in</w:t>
      </w:r>
      <w:r w:rsidRPr="00EE24B1">
        <w:rPr>
          <w:rFonts w:ascii="Arial" w:hAnsi="Arial" w:cs="Arial"/>
          <w:sz w:val="22"/>
          <w:szCs w:val="22"/>
        </w:rPr>
        <w:t xml:space="preserve"> </w:t>
      </w:r>
    </w:p>
    <w:p w:rsidR="005E546B" w:rsidRPr="00EE24B1" w:rsidRDefault="005E546B" w:rsidP="00833955">
      <w:pPr>
        <w:pStyle w:val="Odstavekseznama"/>
        <w:numPr>
          <w:ilvl w:val="0"/>
          <w:numId w:val="23"/>
        </w:numPr>
        <w:autoSpaceDE w:val="0"/>
        <w:autoSpaceDN w:val="0"/>
        <w:adjustRightInd w:val="0"/>
        <w:ind w:left="426"/>
        <w:jc w:val="both"/>
        <w:rPr>
          <w:rFonts w:ascii="Arial" w:hAnsi="Arial" w:cs="Arial"/>
          <w:color w:val="000000"/>
          <w:sz w:val="22"/>
          <w:szCs w:val="22"/>
        </w:rPr>
      </w:pPr>
      <w:r w:rsidRPr="00EE24B1">
        <w:rPr>
          <w:rFonts w:ascii="Arial" w:hAnsi="Arial" w:cs="Arial"/>
          <w:sz w:val="22"/>
          <w:szCs w:val="22"/>
        </w:rPr>
        <w:t>se zagotovi podatke o lastnostih tal in vsebnostih onesnaževal v tleh v skladu z zahtevami iz priloge 1, ki je sestavni del tega pravilnika</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(2) Vzorčna mesta za izvajanje obratovalnega monitoringa stanja tal se določi v okoljevarstvenem dovoljenju na podlagi predloga načrta vzorčenja iz elaborata iz 16. člena tega pravilnika, ki ga izdela izvajalec obratovalnega monitoringa, ob upoštevanju zahtev iz 7. člena tega pravilnika. Predlog določitve vzorčnih mest mora biti strokovno utemeljen in obrazložen.</w:t>
      </w:r>
    </w:p>
    <w:p w:rsidR="005E546B" w:rsidRPr="00EE24B1" w:rsidRDefault="005E546B" w:rsidP="00830948">
      <w:pPr>
        <w:autoSpaceDE w:val="0"/>
        <w:autoSpaceDN w:val="0"/>
        <w:adjustRightInd w:val="0"/>
        <w:jc w:val="both"/>
        <w:rPr>
          <w:rFonts w:ascii="Arial" w:hAnsi="Arial" w:cs="Arial"/>
          <w:szCs w:val="22"/>
        </w:rPr>
      </w:pPr>
    </w:p>
    <w:p w:rsidR="005E546B" w:rsidRPr="00AF4D6A" w:rsidRDefault="005E546B" w:rsidP="00AF4D6A">
      <w:pPr>
        <w:autoSpaceDE w:val="0"/>
        <w:autoSpaceDN w:val="0"/>
        <w:adjustRightInd w:val="0"/>
        <w:jc w:val="both"/>
        <w:rPr>
          <w:rFonts w:ascii="Arial" w:hAnsi="Arial" w:cs="Arial"/>
          <w:szCs w:val="22"/>
        </w:rPr>
      </w:pPr>
      <w:r w:rsidRPr="00EE24B1">
        <w:rPr>
          <w:rFonts w:ascii="Arial" w:hAnsi="Arial" w:cs="Arial"/>
          <w:szCs w:val="22"/>
        </w:rPr>
        <w:t xml:space="preserve">(3) Poleg vzorčnih mest iz prejšnjega odstavka se za vzorčenje parametrov obratovalnega monitoringa stanja tal izberejo tudi dodatna vzorčna mesta, </w:t>
      </w:r>
      <w:r w:rsidRPr="000F7595">
        <w:rPr>
          <w:rFonts w:ascii="Arial" w:hAnsi="Arial" w:cs="Arial"/>
          <w:szCs w:val="22"/>
        </w:rPr>
        <w:t>če iz poročila o obratovalnem monitoringu stanja tal izhaja, da na podlagi vzorčnih mest iz pre</w:t>
      </w:r>
      <w:r w:rsidRPr="00EE24B1">
        <w:rPr>
          <w:rFonts w:ascii="Arial" w:hAnsi="Arial" w:cs="Arial"/>
          <w:szCs w:val="22"/>
        </w:rPr>
        <w:t>jšnjega odstavka ni mogoče prepoznati naključnega onesnaževanja tal ali je to potrebno zaradi povečanja zanesljivosti rezultatov obratovalnega monitoringa stanja tal. Dodatna vzorčna mesta predlaga izvajalec obratovalnega monitoringa na podlagi strokovne presoje.</w:t>
      </w:r>
      <w:r>
        <w:rPr>
          <w:rFonts w:ascii="Arial" w:hAnsi="Arial" w:cs="Arial"/>
          <w:szCs w:val="22"/>
        </w:rPr>
        <w:t xml:space="preserve"> </w:t>
      </w:r>
      <w:r w:rsidRPr="000F7595">
        <w:rPr>
          <w:rFonts w:ascii="Arial" w:hAnsi="Arial" w:cs="Arial"/>
          <w:szCs w:val="22"/>
        </w:rPr>
        <w:t xml:space="preserve">Predlog dodatnega vzorčnega mesta mora biti v poročilu o obratovalnem monitoringu strokovno utemeljen in obrazložen v ločenem poglavju z upoštevanjem zahtev </w:t>
      </w:r>
      <w:r w:rsidRPr="000F7595">
        <w:rPr>
          <w:rFonts w:ascii="Arial" w:hAnsi="Arial" w:cs="Arial"/>
          <w:color w:val="000000"/>
          <w:szCs w:val="22"/>
        </w:rPr>
        <w:t>iz priloge 1 tega pravilnika.</w:t>
      </w:r>
      <w:r w:rsidRPr="000F7595">
        <w:rPr>
          <w:rFonts w:ascii="Arial" w:hAnsi="Arial" w:cs="Arial"/>
          <w:szCs w:val="22"/>
        </w:rPr>
        <w:t xml:space="preserve"> </w:t>
      </w:r>
    </w:p>
    <w:p w:rsidR="005E546B" w:rsidRPr="00EE24B1" w:rsidRDefault="005E546B" w:rsidP="00830948">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szCs w:val="22"/>
        </w:rPr>
        <w:t>(</w:t>
      </w:r>
      <w:r>
        <w:rPr>
          <w:rFonts w:ascii="Arial" w:hAnsi="Arial" w:cs="Arial"/>
          <w:szCs w:val="22"/>
        </w:rPr>
        <w:t>4</w:t>
      </w:r>
      <w:r w:rsidRPr="00EE24B1">
        <w:rPr>
          <w:rFonts w:ascii="Arial" w:hAnsi="Arial" w:cs="Arial"/>
          <w:szCs w:val="22"/>
        </w:rPr>
        <w:t xml:space="preserve">) Lokacije vzorčnih mest se </w:t>
      </w:r>
      <w:r>
        <w:rPr>
          <w:rFonts w:ascii="Arial" w:hAnsi="Arial" w:cs="Arial"/>
          <w:szCs w:val="22"/>
        </w:rPr>
        <w:t>določijo</w:t>
      </w:r>
      <w:r w:rsidRPr="00EE24B1">
        <w:rPr>
          <w:rFonts w:ascii="Arial" w:hAnsi="Arial" w:cs="Arial"/>
          <w:szCs w:val="22"/>
        </w:rPr>
        <w:t xml:space="preserve"> s koordinatami v državnem koordinatnem sistemu in prikažejo na topografski osnovi za raven merila 1 : 5 000 oziroma drugem ustreznem merilu. </w:t>
      </w:r>
    </w:p>
    <w:p w:rsidR="005E546B" w:rsidRPr="00EE24B1" w:rsidRDefault="005E546B" w:rsidP="006C588E">
      <w:pPr>
        <w:autoSpaceDE w:val="0"/>
        <w:autoSpaceDN w:val="0"/>
        <w:adjustRightInd w:val="0"/>
        <w:jc w:val="center"/>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6.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(ureditev vzorčnega mesta)</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(1) Zavezanec mora zagotoviti, da je meritve na predlaganih stalnih vzorčnih mestih mogoče izvajati merilno neoporečno, tehnično ustrezno in brez nevarnosti za izvajalca obratovalnega monitoringa in sicer tako, da je vzorčno mesto:</w:t>
      </w:r>
    </w:p>
    <w:p w:rsidR="005E546B" w:rsidRPr="00EE24B1" w:rsidRDefault="005E546B" w:rsidP="00833955">
      <w:pPr>
        <w:pStyle w:val="Navadensplet"/>
        <w:numPr>
          <w:ilvl w:val="0"/>
          <w:numId w:val="13"/>
        </w:numPr>
        <w:ind w:left="426"/>
        <w:jc w:val="both"/>
        <w:rPr>
          <w:rFonts w:ascii="Arial" w:hAnsi="Arial" w:cs="Arial"/>
          <w:szCs w:val="22"/>
        </w:rPr>
      </w:pPr>
      <w:r w:rsidRPr="00EE24B1">
        <w:rPr>
          <w:rFonts w:ascii="Arial" w:hAnsi="Arial" w:cs="Arial"/>
          <w:szCs w:val="22"/>
        </w:rPr>
        <w:t>lahko dostopno,</w:t>
      </w:r>
    </w:p>
    <w:p w:rsidR="005E546B" w:rsidRPr="00EE24B1" w:rsidRDefault="005E546B" w:rsidP="00833955">
      <w:pPr>
        <w:pStyle w:val="Navadensplet"/>
        <w:numPr>
          <w:ilvl w:val="0"/>
          <w:numId w:val="13"/>
        </w:numPr>
        <w:ind w:left="426"/>
        <w:jc w:val="both"/>
        <w:rPr>
          <w:rFonts w:ascii="Arial" w:hAnsi="Arial" w:cs="Arial"/>
          <w:szCs w:val="22"/>
        </w:rPr>
      </w:pPr>
      <w:r w:rsidRPr="00EE24B1">
        <w:rPr>
          <w:rFonts w:ascii="Arial" w:hAnsi="Arial" w:cs="Arial"/>
          <w:szCs w:val="22"/>
        </w:rPr>
        <w:t>primerno očiščeno (odstranitev zarasti, odstranitev oziroma preprečitev odlaganja materiala),</w:t>
      </w:r>
    </w:p>
    <w:p w:rsidR="005E546B" w:rsidRPr="00EE24B1" w:rsidRDefault="005E546B" w:rsidP="00833955">
      <w:pPr>
        <w:pStyle w:val="Navadensplet"/>
        <w:numPr>
          <w:ilvl w:val="0"/>
          <w:numId w:val="13"/>
        </w:numPr>
        <w:ind w:left="426"/>
        <w:jc w:val="both"/>
        <w:rPr>
          <w:rFonts w:ascii="Arial" w:hAnsi="Arial" w:cs="Arial"/>
          <w:szCs w:val="22"/>
        </w:rPr>
      </w:pPr>
      <w:r w:rsidRPr="00EE24B1">
        <w:rPr>
          <w:rFonts w:ascii="Arial" w:hAnsi="Arial" w:cs="Arial"/>
          <w:szCs w:val="22"/>
        </w:rPr>
        <w:t xml:space="preserve">zavarovano pred poškodbami, </w:t>
      </w:r>
    </w:p>
    <w:p w:rsidR="005E546B" w:rsidRPr="00EE24B1" w:rsidRDefault="005E546B" w:rsidP="00833955">
      <w:pPr>
        <w:pStyle w:val="Navadensplet"/>
        <w:numPr>
          <w:ilvl w:val="0"/>
          <w:numId w:val="13"/>
        </w:numPr>
        <w:ind w:left="426"/>
        <w:jc w:val="both"/>
        <w:rPr>
          <w:rFonts w:ascii="Arial" w:hAnsi="Arial" w:cs="Arial"/>
          <w:szCs w:val="22"/>
        </w:rPr>
      </w:pPr>
      <w:r w:rsidRPr="00EE24B1">
        <w:rPr>
          <w:rFonts w:ascii="Arial" w:hAnsi="Arial" w:cs="Arial"/>
          <w:szCs w:val="22"/>
        </w:rPr>
        <w:t xml:space="preserve">površina tal znotraj vzorčnega mesta najmanj 5 m2 in največ 100 m2 in </w:t>
      </w:r>
    </w:p>
    <w:p w:rsidR="005E546B" w:rsidRPr="00EE24B1" w:rsidRDefault="005E546B" w:rsidP="00833955">
      <w:pPr>
        <w:pStyle w:val="Navadensplet"/>
        <w:numPr>
          <w:ilvl w:val="0"/>
          <w:numId w:val="13"/>
        </w:numPr>
        <w:ind w:left="426"/>
        <w:jc w:val="both"/>
        <w:rPr>
          <w:rFonts w:ascii="Arial" w:hAnsi="Arial" w:cs="Arial"/>
          <w:szCs w:val="22"/>
        </w:rPr>
      </w:pPr>
      <w:r w:rsidRPr="00EE24B1">
        <w:rPr>
          <w:rFonts w:ascii="Arial" w:hAnsi="Arial" w:cs="Arial"/>
          <w:szCs w:val="22"/>
        </w:rPr>
        <w:t>raba tal znotraj vzorčnega mesta enaka in mora v času veljavnosti okoljevarstvenega dovoljenja ostati nespremenjena.</w:t>
      </w:r>
    </w:p>
    <w:p w:rsidR="005E546B" w:rsidRPr="00EE24B1" w:rsidRDefault="005E546B" w:rsidP="006C588E">
      <w:pPr>
        <w:autoSpaceDE w:val="0"/>
        <w:autoSpaceDN w:val="0"/>
        <w:adjustRightInd w:val="0"/>
        <w:ind w:left="66"/>
        <w:jc w:val="both"/>
        <w:rPr>
          <w:rFonts w:ascii="Arial" w:hAnsi="Arial" w:cs="Arial"/>
          <w:szCs w:val="22"/>
        </w:rPr>
      </w:pPr>
    </w:p>
    <w:p w:rsidR="005E546B" w:rsidRPr="00EE24B1" w:rsidRDefault="005E546B" w:rsidP="006C588E">
      <w:pPr>
        <w:autoSpaceDE w:val="0"/>
        <w:autoSpaceDN w:val="0"/>
        <w:adjustRightInd w:val="0"/>
        <w:ind w:left="66"/>
        <w:jc w:val="both"/>
        <w:rPr>
          <w:rFonts w:ascii="Arial" w:hAnsi="Arial" w:cs="Arial"/>
          <w:szCs w:val="22"/>
        </w:rPr>
      </w:pPr>
      <w:r w:rsidRPr="00EE24B1">
        <w:rPr>
          <w:rFonts w:ascii="Arial" w:hAnsi="Arial" w:cs="Arial"/>
          <w:szCs w:val="22"/>
        </w:rPr>
        <w:t>(2) Površina vzorčnega mesta iz prejšnjega odstavka je zaradi različnih ovir na območju naprave, kot so: stavbe, skale, vodne površine, tlakovane ali z drugimi materiali utrjene površine, ipd. lahko tudi manjša, kar mora izvajalec obratovalnega monitoringa v predlogu načrta vzorčenja iz elaborata iz 16. člena tega pravilnika strokovno utemeljiti in obrazložiti.</w:t>
      </w:r>
    </w:p>
    <w:p w:rsidR="005E546B" w:rsidRPr="00EE24B1" w:rsidRDefault="005E546B" w:rsidP="006C588E">
      <w:pPr>
        <w:pStyle w:val="Navadensplet"/>
        <w:jc w:val="both"/>
        <w:rPr>
          <w:rFonts w:ascii="Arial" w:hAnsi="Arial" w:cs="Arial"/>
          <w:szCs w:val="22"/>
        </w:rPr>
      </w:pPr>
    </w:p>
    <w:p w:rsidR="005E546B" w:rsidRPr="00EE24B1" w:rsidRDefault="005E546B" w:rsidP="006C588E">
      <w:pPr>
        <w:pStyle w:val="Navadensplet"/>
        <w:jc w:val="both"/>
        <w:rPr>
          <w:rFonts w:ascii="Arial" w:hAnsi="Arial" w:cs="Arial"/>
          <w:szCs w:val="22"/>
        </w:rPr>
      </w:pPr>
      <w:r w:rsidRPr="00EE24B1">
        <w:rPr>
          <w:rFonts w:ascii="Arial" w:hAnsi="Arial" w:cs="Arial"/>
          <w:szCs w:val="22"/>
        </w:rPr>
        <w:t>(3) Zavezanec mora na vzorčnih mestih iz prejšnjih odstavkov preprečiti kakršnokoli premeščanje ali poseganje v plasti tal ali na površino tal, razen če gre za izvajanje obratovalnega monitoringa stanja tal v skladu s tem pravilnikom.</w:t>
      </w:r>
    </w:p>
    <w:p w:rsidR="005E546B" w:rsidRPr="00EE24B1" w:rsidRDefault="005E546B" w:rsidP="006C588E">
      <w:pPr>
        <w:pStyle w:val="Navadensplet"/>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(4) Zavezanec mora ob koncu vsakega opazovalnega obdobja zagotoviti preveritev ustreznosti vsakega vzorčnega mesta</w:t>
      </w:r>
      <w:r w:rsidRPr="00EE24B1">
        <w:rPr>
          <w:rFonts w:ascii="Arial" w:hAnsi="Arial" w:cs="Arial"/>
          <w:szCs w:val="22"/>
        </w:rPr>
        <w:t xml:space="preserve">. </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7.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(način in globina vzorčenja)</w:t>
      </w:r>
    </w:p>
    <w:p w:rsidR="005E546B" w:rsidRPr="00EE24B1" w:rsidRDefault="005E546B" w:rsidP="006C588E">
      <w:pPr>
        <w:autoSpaceDE w:val="0"/>
        <w:autoSpaceDN w:val="0"/>
        <w:adjustRightInd w:val="0"/>
        <w:jc w:val="center"/>
        <w:rPr>
          <w:rFonts w:ascii="Arial" w:hAnsi="Arial" w:cs="Arial"/>
          <w:color w:val="000000"/>
          <w:szCs w:val="22"/>
          <w:highlight w:val="yellow"/>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 xml:space="preserve">(1) Na vsakem vzorčnem mestu iz 5. člena te uredbe se določi najmanj 10 in največ 25 odvzemnih mest. Odvzemna mesta morajo biti znotraj posameznega vzorčnega mesta razporejena čim bolj enakomerno. Na vsakem odvzemnem mestu se odvzamejo enote tal v vsakem </w:t>
      </w:r>
      <w:r w:rsidRPr="00EE24B1">
        <w:rPr>
          <w:rFonts w:ascii="Arial" w:hAnsi="Arial" w:cs="Arial"/>
          <w:color w:val="000000"/>
          <w:szCs w:val="22"/>
        </w:rPr>
        <w:t xml:space="preserve">sloju tal </w:t>
      </w:r>
      <w:r w:rsidRPr="00EE24B1">
        <w:rPr>
          <w:rFonts w:ascii="Arial" w:hAnsi="Arial" w:cs="Arial"/>
          <w:szCs w:val="22"/>
        </w:rPr>
        <w:t xml:space="preserve">v skladu z zahtevami iz priloge 2, ki je sestavni del tega pravilnika. </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8370D8">
      <w:pPr>
        <w:autoSpaceDE w:val="0"/>
        <w:autoSpaceDN w:val="0"/>
        <w:adjustRightInd w:val="0"/>
        <w:jc w:val="both"/>
        <w:rPr>
          <w:rFonts w:ascii="Arial" w:hAnsi="Arial" w:cs="Arial"/>
          <w:color w:val="FF0000"/>
          <w:szCs w:val="22"/>
        </w:rPr>
      </w:pPr>
      <w:r w:rsidRPr="00EE24B1">
        <w:rPr>
          <w:rFonts w:ascii="Arial" w:hAnsi="Arial" w:cs="Arial"/>
          <w:szCs w:val="22"/>
        </w:rPr>
        <w:t xml:space="preserve">(2) Globine vzorčenja na vzorčnih mestih se določi v okoljevarstvenem dovoljenju na podlagi predloga načrta vzorčenja iz elaborata iz 16. člena tega pravilnika, ki ga izdela izvajalec obratovalnega monitoringa. Predlog določitve globine vzorčenja na vzorčnih mestih mora biti </w:t>
      </w:r>
      <w:r>
        <w:rPr>
          <w:rFonts w:ascii="Arial" w:hAnsi="Arial" w:cs="Arial"/>
          <w:szCs w:val="22"/>
        </w:rPr>
        <w:t xml:space="preserve">v elaboratu iz 16. člena tega pravilnika </w:t>
      </w:r>
      <w:r w:rsidRPr="00EE24B1">
        <w:rPr>
          <w:rFonts w:ascii="Arial" w:hAnsi="Arial" w:cs="Arial"/>
          <w:szCs w:val="22"/>
        </w:rPr>
        <w:t>strokovno utemeljen in obrazložen.</w:t>
      </w:r>
    </w:p>
    <w:p w:rsidR="005E546B" w:rsidRPr="00EE24B1" w:rsidRDefault="005E546B" w:rsidP="008370D8">
      <w:pPr>
        <w:autoSpaceDE w:val="0"/>
        <w:autoSpaceDN w:val="0"/>
        <w:adjustRightInd w:val="0"/>
        <w:jc w:val="both"/>
        <w:rPr>
          <w:rFonts w:ascii="Arial" w:hAnsi="Arial" w:cs="Arial"/>
          <w:color w:val="FF0000"/>
          <w:szCs w:val="22"/>
        </w:rPr>
      </w:pPr>
    </w:p>
    <w:p w:rsidR="005E546B" w:rsidRPr="00AF4D6A" w:rsidRDefault="005E546B" w:rsidP="00150BC1">
      <w:pPr>
        <w:autoSpaceDE w:val="0"/>
        <w:autoSpaceDN w:val="0"/>
        <w:adjustRightInd w:val="0"/>
        <w:jc w:val="both"/>
        <w:rPr>
          <w:rFonts w:ascii="Arial" w:hAnsi="Arial" w:cs="Arial"/>
          <w:szCs w:val="22"/>
        </w:rPr>
      </w:pPr>
      <w:r w:rsidRPr="00EE24B1">
        <w:rPr>
          <w:rFonts w:ascii="Arial" w:hAnsi="Arial" w:cs="Arial"/>
          <w:szCs w:val="22"/>
        </w:rPr>
        <w:t xml:space="preserve">(3) Poleg globin vzorčenja iz prejšnjega odstavka, se za vzorčenje parametrov obratovalnega monitoringa tal izberejo tudi dodatne globine vzorčenja, </w:t>
      </w:r>
      <w:r w:rsidRPr="000F7595">
        <w:rPr>
          <w:rFonts w:ascii="Arial" w:hAnsi="Arial" w:cs="Arial"/>
          <w:szCs w:val="22"/>
        </w:rPr>
        <w:t>če iz poročila o obratovalnem mo</w:t>
      </w:r>
      <w:r>
        <w:rPr>
          <w:rFonts w:ascii="Arial" w:hAnsi="Arial" w:cs="Arial"/>
          <w:szCs w:val="22"/>
        </w:rPr>
        <w:t>nitoring</w:t>
      </w:r>
      <w:r w:rsidRPr="000F7595">
        <w:rPr>
          <w:rFonts w:ascii="Arial" w:hAnsi="Arial" w:cs="Arial"/>
          <w:szCs w:val="22"/>
        </w:rPr>
        <w:t>u stanja tal izhaja, da na podlagi globin vzorčenja iz prejšnjega odstavka ni mogoče</w:t>
      </w:r>
      <w:r w:rsidRPr="00EE24B1">
        <w:rPr>
          <w:rFonts w:ascii="Arial" w:hAnsi="Arial" w:cs="Arial"/>
          <w:szCs w:val="22"/>
        </w:rPr>
        <w:t xml:space="preserve"> prepoznati naključnega onesnaževanja tal ali je to potrebno zaradi povečanja zanesljivosti rezultatov obratovalnega monitoringa stanja tal. </w:t>
      </w:r>
      <w:r>
        <w:rPr>
          <w:rFonts w:ascii="Arial" w:hAnsi="Arial" w:cs="Arial"/>
          <w:szCs w:val="22"/>
        </w:rPr>
        <w:t>Dodatne</w:t>
      </w:r>
      <w:r w:rsidRPr="000F7595">
        <w:rPr>
          <w:rFonts w:ascii="Arial" w:hAnsi="Arial" w:cs="Arial"/>
          <w:szCs w:val="22"/>
        </w:rPr>
        <w:t xml:space="preserve"> </w:t>
      </w:r>
      <w:r>
        <w:rPr>
          <w:rFonts w:ascii="Arial" w:hAnsi="Arial" w:cs="Arial"/>
          <w:szCs w:val="22"/>
        </w:rPr>
        <w:t>globine vzorčenja</w:t>
      </w:r>
      <w:r w:rsidRPr="000F7595">
        <w:rPr>
          <w:rFonts w:ascii="Arial" w:hAnsi="Arial" w:cs="Arial"/>
          <w:szCs w:val="22"/>
        </w:rPr>
        <w:t xml:space="preserve"> </w:t>
      </w:r>
      <w:r w:rsidRPr="00EE24B1">
        <w:rPr>
          <w:rFonts w:ascii="Arial" w:hAnsi="Arial" w:cs="Arial"/>
          <w:szCs w:val="22"/>
        </w:rPr>
        <w:t>predlaga izvajalec obratovalnega monitoringa na podlagi strokovne presoje</w:t>
      </w:r>
      <w:r w:rsidRPr="000F7595">
        <w:rPr>
          <w:rFonts w:ascii="Arial" w:hAnsi="Arial" w:cs="Arial"/>
          <w:szCs w:val="22"/>
        </w:rPr>
        <w:t xml:space="preserve"> </w:t>
      </w:r>
      <w:r>
        <w:rPr>
          <w:rFonts w:ascii="Arial" w:hAnsi="Arial" w:cs="Arial"/>
          <w:szCs w:val="22"/>
        </w:rPr>
        <w:t xml:space="preserve">in </w:t>
      </w:r>
      <w:r w:rsidRPr="000F7595">
        <w:rPr>
          <w:rFonts w:ascii="Arial" w:hAnsi="Arial" w:cs="Arial"/>
          <w:szCs w:val="22"/>
        </w:rPr>
        <w:t xml:space="preserve">z upoštevanjem zahtev </w:t>
      </w:r>
      <w:r w:rsidRPr="00724CB6">
        <w:rPr>
          <w:rFonts w:ascii="Arial" w:hAnsi="Arial" w:cs="Arial"/>
          <w:color w:val="000000"/>
          <w:szCs w:val="22"/>
        </w:rPr>
        <w:t>iz priloge 1 tega pravilnika.</w:t>
      </w:r>
      <w:r>
        <w:rPr>
          <w:rFonts w:ascii="Arial" w:hAnsi="Arial" w:cs="Arial"/>
          <w:color w:val="000000"/>
          <w:szCs w:val="22"/>
        </w:rPr>
        <w:t xml:space="preserve"> </w:t>
      </w:r>
      <w:r w:rsidRPr="000F7595">
        <w:rPr>
          <w:rFonts w:ascii="Arial" w:hAnsi="Arial" w:cs="Arial"/>
          <w:szCs w:val="22"/>
        </w:rPr>
        <w:t xml:space="preserve">Predlog </w:t>
      </w:r>
      <w:r>
        <w:rPr>
          <w:rFonts w:ascii="Arial" w:hAnsi="Arial" w:cs="Arial"/>
          <w:szCs w:val="22"/>
        </w:rPr>
        <w:t xml:space="preserve">dodatnih globin vzorčenja </w:t>
      </w:r>
      <w:r w:rsidRPr="000F7595">
        <w:rPr>
          <w:rFonts w:ascii="Arial" w:hAnsi="Arial" w:cs="Arial"/>
          <w:szCs w:val="22"/>
        </w:rPr>
        <w:t xml:space="preserve">mora biti v poročilu o obratovalnem monitoringu strokovno utemeljen in obrazložen v ločenem poglavju z upoštevanjem zahtev </w:t>
      </w:r>
      <w:r w:rsidRPr="00150BC1">
        <w:rPr>
          <w:rFonts w:ascii="Arial" w:hAnsi="Arial" w:cs="Arial"/>
          <w:color w:val="000000"/>
          <w:szCs w:val="22"/>
        </w:rPr>
        <w:t>iz priloge 1 tega pravilnika.</w:t>
      </w:r>
      <w:r w:rsidRPr="000F7595">
        <w:rPr>
          <w:rFonts w:ascii="Arial" w:hAnsi="Arial" w:cs="Arial"/>
          <w:szCs w:val="22"/>
        </w:rPr>
        <w:t xml:space="preserve"> </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75595A">
      <w:pPr>
        <w:autoSpaceDE w:val="0"/>
        <w:autoSpaceDN w:val="0"/>
        <w:adjustRightInd w:val="0"/>
        <w:jc w:val="center"/>
        <w:rPr>
          <w:rFonts w:ascii="Arial" w:hAnsi="Arial" w:cs="Arial"/>
          <w:color w:val="000000"/>
          <w:szCs w:val="22"/>
        </w:rPr>
      </w:pPr>
      <w:r w:rsidRPr="00EE24B1">
        <w:rPr>
          <w:rFonts w:ascii="Arial" w:hAnsi="Arial" w:cs="Arial"/>
          <w:color w:val="000000"/>
          <w:szCs w:val="22"/>
        </w:rPr>
        <w:t>8.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 (parametri obratovalnega monitoringa stanja tal)</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(1) Parametre obratovalnega monitoringa stanja tal se določi v okoljevarstvenem dovoljenju na podlagi predloga, ki ga vlogi za pridobitev okoljevarstvenega dovoljenja priloži zavezanec, izdela pa izvajalec obratovalnega monitoringa..</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E21464">
      <w:pPr>
        <w:pStyle w:val="Default"/>
        <w:jc w:val="both"/>
        <w:rPr>
          <w:rFonts w:ascii="Arial" w:hAnsi="Arial" w:cs="Arial"/>
          <w:color w:val="auto"/>
          <w:sz w:val="22"/>
          <w:szCs w:val="22"/>
        </w:rPr>
      </w:pPr>
      <w:r w:rsidRPr="00EE24B1">
        <w:rPr>
          <w:rFonts w:ascii="Arial" w:hAnsi="Arial" w:cs="Arial"/>
          <w:color w:val="auto"/>
          <w:sz w:val="22"/>
          <w:szCs w:val="22"/>
        </w:rPr>
        <w:t xml:space="preserve">(2) Obratovalni monitoring stanja tal zaradi ugotavljanja vpliva </w:t>
      </w:r>
      <w:r w:rsidRPr="00EE24B1">
        <w:rPr>
          <w:rFonts w:ascii="Arial" w:hAnsi="Arial" w:cs="Arial"/>
          <w:sz w:val="22"/>
          <w:szCs w:val="22"/>
        </w:rPr>
        <w:t>izvajanja dejavnosti ali obratovanja naprave iz predpisa, ki ureja vrste dejavnosti in naprav, ki lahko povzročajo onesnaževanje okolja večjega obsega na tla</w:t>
      </w:r>
      <w:r w:rsidRPr="00EE24B1">
        <w:rPr>
          <w:rFonts w:ascii="Arial" w:hAnsi="Arial" w:cs="Arial"/>
          <w:color w:val="auto"/>
          <w:sz w:val="22"/>
          <w:szCs w:val="22"/>
        </w:rPr>
        <w:t xml:space="preserve">, vključuje monitoring </w:t>
      </w:r>
      <w:r w:rsidRPr="00E92D4A">
        <w:rPr>
          <w:rFonts w:ascii="Arial" w:hAnsi="Arial" w:cs="Arial"/>
          <w:color w:val="auto"/>
          <w:sz w:val="22"/>
          <w:szCs w:val="22"/>
        </w:rPr>
        <w:t>parametrov</w:t>
      </w:r>
      <w:r>
        <w:rPr>
          <w:rFonts w:ascii="Arial" w:hAnsi="Arial" w:cs="Arial"/>
          <w:color w:val="auto"/>
          <w:sz w:val="22"/>
          <w:szCs w:val="22"/>
        </w:rPr>
        <w:t xml:space="preserve"> </w:t>
      </w:r>
      <w:r w:rsidRPr="00EE24B1">
        <w:rPr>
          <w:rFonts w:ascii="Arial" w:hAnsi="Arial" w:cs="Arial"/>
          <w:sz w:val="22"/>
          <w:szCs w:val="22"/>
        </w:rPr>
        <w:t xml:space="preserve">zadevnih </w:t>
      </w:r>
      <w:r w:rsidRPr="00EE24B1">
        <w:rPr>
          <w:rFonts w:ascii="Arial" w:hAnsi="Arial" w:cs="Arial"/>
          <w:sz w:val="22"/>
          <w:szCs w:val="22"/>
        </w:rPr>
        <w:lastRenderedPageBreak/>
        <w:t>nevarnih snovi za katere je verjetno, da bodo najdene na območju naprave, ob upoštevanju možnosti onesnaženja tal na območju naprave, določenih v skladu s predpisom, ki ureja vrste dejavnosti in naprav, ki lahko povzročajo onesnaževanje okolja večjega obsega.</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E21464">
      <w:pPr>
        <w:autoSpaceDE w:val="0"/>
        <w:autoSpaceDN w:val="0"/>
        <w:adjustRightInd w:val="0"/>
        <w:jc w:val="both"/>
        <w:rPr>
          <w:rFonts w:ascii="Arial" w:hAnsi="Arial" w:cs="Arial"/>
          <w:szCs w:val="22"/>
        </w:rPr>
      </w:pPr>
      <w:r w:rsidRPr="00EE24B1">
        <w:rPr>
          <w:rFonts w:ascii="Arial" w:hAnsi="Arial" w:cs="Arial"/>
          <w:szCs w:val="22"/>
        </w:rPr>
        <w:t xml:space="preserve">(3) V predlogu parametrov iz </w:t>
      </w:r>
      <w:r>
        <w:rPr>
          <w:rFonts w:ascii="Arial" w:hAnsi="Arial" w:cs="Arial"/>
          <w:szCs w:val="22"/>
        </w:rPr>
        <w:t>drugega</w:t>
      </w:r>
      <w:r w:rsidRPr="00EE24B1">
        <w:rPr>
          <w:rFonts w:ascii="Arial" w:hAnsi="Arial" w:cs="Arial"/>
          <w:szCs w:val="22"/>
        </w:rPr>
        <w:t xml:space="preserve"> odstavka tega člena je treba strokovno utemeljiti ter obrazložiti razloge za vključitev ali nevključitev v program obratovalnega monitoringa stanja tal vsake od naslednjih snovi:</w:t>
      </w:r>
    </w:p>
    <w:p w:rsidR="005E546B" w:rsidRPr="00EE24B1" w:rsidRDefault="005E546B" w:rsidP="00833955">
      <w:pPr>
        <w:pStyle w:val="Odstavekseznama"/>
        <w:numPr>
          <w:ilvl w:val="0"/>
          <w:numId w:val="24"/>
        </w:numPr>
        <w:autoSpaceDE w:val="0"/>
        <w:autoSpaceDN w:val="0"/>
        <w:adjustRightInd w:val="0"/>
        <w:ind w:left="426"/>
        <w:jc w:val="both"/>
        <w:rPr>
          <w:rFonts w:ascii="Arial" w:hAnsi="Arial" w:cs="Arial"/>
          <w:sz w:val="22"/>
          <w:szCs w:val="22"/>
        </w:rPr>
      </w:pPr>
      <w:r w:rsidRPr="00EE24B1">
        <w:rPr>
          <w:rFonts w:ascii="Arial" w:hAnsi="Arial" w:cs="Arial"/>
          <w:sz w:val="22"/>
          <w:szCs w:val="22"/>
        </w:rPr>
        <w:t xml:space="preserve">parametre stanja tal iz predpisa, ki ureja </w:t>
      </w:r>
      <w:r>
        <w:rPr>
          <w:rFonts w:ascii="Arial" w:hAnsi="Arial" w:cs="Arial"/>
          <w:sz w:val="22"/>
          <w:szCs w:val="22"/>
        </w:rPr>
        <w:t>stanje tal in so zanje določeni okoljski standardi</w:t>
      </w:r>
      <w:r w:rsidRPr="00EE24B1">
        <w:rPr>
          <w:rFonts w:ascii="Arial" w:hAnsi="Arial" w:cs="Arial"/>
          <w:sz w:val="22"/>
          <w:szCs w:val="22"/>
        </w:rPr>
        <w:t xml:space="preserve"> kakovosti, in</w:t>
      </w:r>
    </w:p>
    <w:p w:rsidR="005E546B" w:rsidRPr="00EE24B1" w:rsidRDefault="005E546B" w:rsidP="00833955">
      <w:pPr>
        <w:pStyle w:val="Odstavekseznama"/>
        <w:numPr>
          <w:ilvl w:val="0"/>
          <w:numId w:val="24"/>
        </w:numPr>
        <w:autoSpaceDE w:val="0"/>
        <w:autoSpaceDN w:val="0"/>
        <w:adjustRightInd w:val="0"/>
        <w:ind w:left="426"/>
        <w:jc w:val="both"/>
        <w:rPr>
          <w:rFonts w:ascii="Arial" w:hAnsi="Arial" w:cs="Arial"/>
          <w:sz w:val="22"/>
          <w:szCs w:val="22"/>
        </w:rPr>
      </w:pPr>
      <w:r w:rsidRPr="00EE24B1">
        <w:rPr>
          <w:rFonts w:ascii="Arial" w:hAnsi="Arial" w:cs="Arial"/>
          <w:sz w:val="22"/>
          <w:szCs w:val="22"/>
        </w:rPr>
        <w:t>zadevne nevarne snovi, določene v skladu s predpisom, ki ureja vrste dejavnosti in naprav, ki lahko povzročajo onesnaževanje okolja večjega obsega.</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 xml:space="preserve">(4) Obratovalni monitoring stanja tal zaradi ugotavljanja vpliva izvajanja dejavnosti ali obratovanja naprav, ki niso naprave </w:t>
      </w:r>
      <w:r w:rsidRPr="00EE24B1">
        <w:rPr>
          <w:rFonts w:ascii="Arial" w:hAnsi="Arial" w:cs="Arial"/>
          <w:sz w:val="22"/>
          <w:szCs w:val="22"/>
        </w:rPr>
        <w:t>iz predpisa, ki ureja vrste dejavnosti in naprav, ki lahko povzročajo onesnaževanje okolja večjega obsega,</w:t>
      </w:r>
      <w:r w:rsidRPr="00EE24B1">
        <w:rPr>
          <w:rFonts w:ascii="Arial" w:hAnsi="Arial" w:cs="Arial"/>
          <w:color w:val="auto"/>
          <w:sz w:val="22"/>
          <w:szCs w:val="22"/>
        </w:rPr>
        <w:t xml:space="preserve"> vključuje:</w:t>
      </w:r>
    </w:p>
    <w:p w:rsidR="005E546B" w:rsidRPr="00EE24B1" w:rsidRDefault="005E546B" w:rsidP="00833955">
      <w:pPr>
        <w:pStyle w:val="Default"/>
        <w:widowControl w:val="0"/>
        <w:numPr>
          <w:ilvl w:val="0"/>
          <w:numId w:val="16"/>
        </w:numPr>
        <w:jc w:val="both"/>
        <w:rPr>
          <w:rFonts w:ascii="Arial" w:hAnsi="Arial" w:cs="Arial"/>
          <w:color w:val="auto"/>
          <w:sz w:val="22"/>
          <w:szCs w:val="22"/>
        </w:rPr>
      </w:pPr>
      <w:r w:rsidRPr="00EE24B1">
        <w:rPr>
          <w:rFonts w:ascii="Arial" w:hAnsi="Arial" w:cs="Arial"/>
          <w:color w:val="auto"/>
          <w:sz w:val="22"/>
          <w:szCs w:val="22"/>
        </w:rPr>
        <w:t xml:space="preserve">parametre stanja tal iz predpisa, ki ureja </w:t>
      </w:r>
      <w:r>
        <w:rPr>
          <w:rFonts w:ascii="Arial" w:hAnsi="Arial" w:cs="Arial"/>
          <w:sz w:val="22"/>
          <w:szCs w:val="22"/>
        </w:rPr>
        <w:t>stanje tal in so zanje določeni okoljski standardi</w:t>
      </w:r>
      <w:r w:rsidRPr="00EE24B1">
        <w:rPr>
          <w:rFonts w:ascii="Arial" w:hAnsi="Arial" w:cs="Arial"/>
          <w:sz w:val="22"/>
          <w:szCs w:val="22"/>
        </w:rPr>
        <w:t xml:space="preserve"> kakovosti,</w:t>
      </w:r>
      <w:r>
        <w:rPr>
          <w:rFonts w:ascii="Arial" w:hAnsi="Arial" w:cs="Arial"/>
          <w:sz w:val="22"/>
          <w:szCs w:val="22"/>
        </w:rPr>
        <w:t xml:space="preserve"> </w:t>
      </w:r>
      <w:r w:rsidRPr="00EE24B1">
        <w:rPr>
          <w:rFonts w:ascii="Arial" w:hAnsi="Arial" w:cs="Arial"/>
          <w:color w:val="auto"/>
          <w:sz w:val="22"/>
          <w:szCs w:val="22"/>
        </w:rPr>
        <w:t>in</w:t>
      </w:r>
    </w:p>
    <w:p w:rsidR="005E546B" w:rsidRDefault="005E546B" w:rsidP="00833955">
      <w:pPr>
        <w:pStyle w:val="Default"/>
        <w:widowControl w:val="0"/>
        <w:numPr>
          <w:ilvl w:val="0"/>
          <w:numId w:val="16"/>
        </w:numPr>
        <w:jc w:val="both"/>
        <w:rPr>
          <w:rFonts w:ascii="Arial" w:hAnsi="Arial" w:cs="Arial"/>
          <w:color w:val="auto"/>
          <w:sz w:val="22"/>
          <w:szCs w:val="22"/>
        </w:rPr>
      </w:pPr>
      <w:r w:rsidRPr="00EE24B1">
        <w:rPr>
          <w:rFonts w:ascii="Arial" w:hAnsi="Arial" w:cs="Arial"/>
          <w:color w:val="auto"/>
          <w:sz w:val="22"/>
          <w:szCs w:val="22"/>
        </w:rPr>
        <w:t>kemijske parametre iz predpisa, ki ureja pitno vodo, če gre za napravo na vodovarstvenem območju v skladu s predpisi, ki urejajo vode, ali če njegovo vplivno območje v celoti ali delno sega na vodovarstveno območje.</w:t>
      </w:r>
    </w:p>
    <w:p w:rsidR="005E546B" w:rsidRDefault="005E546B" w:rsidP="00E92D4A">
      <w:pPr>
        <w:pStyle w:val="Default"/>
        <w:widowControl w:val="0"/>
        <w:jc w:val="both"/>
        <w:rPr>
          <w:rFonts w:ascii="Arial" w:hAnsi="Arial" w:cs="Arial"/>
          <w:color w:val="auto"/>
          <w:sz w:val="22"/>
          <w:szCs w:val="22"/>
        </w:rPr>
      </w:pPr>
    </w:p>
    <w:p w:rsidR="005E546B" w:rsidRDefault="005E546B" w:rsidP="00E92D4A">
      <w:pPr>
        <w:pStyle w:val="Default"/>
        <w:widowControl w:val="0"/>
        <w:jc w:val="both"/>
        <w:rPr>
          <w:rFonts w:ascii="Arial" w:hAnsi="Arial" w:cs="Arial"/>
          <w:color w:val="auto"/>
          <w:sz w:val="22"/>
          <w:szCs w:val="22"/>
        </w:rPr>
      </w:pPr>
      <w:r w:rsidRPr="00317B43">
        <w:rPr>
          <w:rFonts w:ascii="Arial" w:hAnsi="Arial" w:cs="Arial"/>
          <w:color w:val="auto"/>
          <w:sz w:val="22"/>
          <w:szCs w:val="22"/>
        </w:rPr>
        <w:t xml:space="preserve">(6) </w:t>
      </w:r>
      <w:r>
        <w:rPr>
          <w:rFonts w:ascii="Arial" w:hAnsi="Arial" w:cs="Arial"/>
          <w:color w:val="auto"/>
          <w:sz w:val="22"/>
          <w:szCs w:val="22"/>
        </w:rPr>
        <w:t>Predlogu</w:t>
      </w:r>
      <w:r w:rsidRPr="00317B43">
        <w:rPr>
          <w:rFonts w:ascii="Arial" w:hAnsi="Arial" w:cs="Arial"/>
          <w:color w:val="auto"/>
          <w:sz w:val="22"/>
          <w:szCs w:val="22"/>
        </w:rPr>
        <w:t xml:space="preserve"> parametrov iz </w:t>
      </w:r>
      <w:r>
        <w:rPr>
          <w:rFonts w:ascii="Arial" w:hAnsi="Arial" w:cs="Arial"/>
          <w:color w:val="auto"/>
          <w:sz w:val="22"/>
          <w:szCs w:val="22"/>
        </w:rPr>
        <w:t>prejšnjega</w:t>
      </w:r>
      <w:r w:rsidRPr="00317B43">
        <w:rPr>
          <w:rFonts w:ascii="Arial" w:hAnsi="Arial" w:cs="Arial"/>
          <w:color w:val="auto"/>
          <w:sz w:val="22"/>
          <w:szCs w:val="22"/>
        </w:rPr>
        <w:t xml:space="preserve"> odstavka je treba</w:t>
      </w:r>
      <w:r w:rsidRPr="00317B43">
        <w:rPr>
          <w:rFonts w:ascii="Arial" w:hAnsi="Arial" w:cs="Arial"/>
          <w:sz w:val="22"/>
          <w:szCs w:val="22"/>
        </w:rPr>
        <w:t xml:space="preserve"> </w:t>
      </w:r>
      <w:r>
        <w:rPr>
          <w:rFonts w:ascii="Arial" w:hAnsi="Arial" w:cs="Arial"/>
          <w:sz w:val="22"/>
          <w:szCs w:val="22"/>
        </w:rPr>
        <w:t>priložiti strokovno utemeljitev ter obrazložitev razlogov</w:t>
      </w:r>
      <w:r w:rsidRPr="00317B43">
        <w:rPr>
          <w:rFonts w:ascii="Arial" w:hAnsi="Arial" w:cs="Arial"/>
          <w:sz w:val="22"/>
          <w:szCs w:val="22"/>
        </w:rPr>
        <w:t xml:space="preserve"> za vključitev ali nevključitev </w:t>
      </w:r>
      <w:r>
        <w:rPr>
          <w:rFonts w:ascii="Arial" w:hAnsi="Arial" w:cs="Arial"/>
          <w:sz w:val="22"/>
          <w:szCs w:val="22"/>
        </w:rPr>
        <w:t xml:space="preserve">vsake od snovi </w:t>
      </w:r>
      <w:r w:rsidRPr="00317B43">
        <w:rPr>
          <w:rFonts w:ascii="Arial" w:hAnsi="Arial" w:cs="Arial"/>
          <w:sz w:val="22"/>
          <w:szCs w:val="22"/>
        </w:rPr>
        <w:t>v program obratovalnega monitoringa stanja tal</w:t>
      </w:r>
      <w:r>
        <w:rPr>
          <w:rFonts w:ascii="Arial" w:hAnsi="Arial" w:cs="Arial"/>
          <w:color w:val="auto"/>
          <w:sz w:val="22"/>
          <w:szCs w:val="22"/>
        </w:rPr>
        <w:t>.</w:t>
      </w:r>
    </w:p>
    <w:p w:rsidR="005E546B" w:rsidRPr="00317B43" w:rsidRDefault="005E546B" w:rsidP="00E92D4A">
      <w:pPr>
        <w:pStyle w:val="Default"/>
        <w:widowControl w:val="0"/>
        <w:jc w:val="both"/>
        <w:rPr>
          <w:rFonts w:ascii="Arial" w:hAnsi="Arial" w:cs="Arial"/>
          <w:color w:val="auto"/>
          <w:sz w:val="22"/>
          <w:szCs w:val="22"/>
        </w:rPr>
      </w:pPr>
    </w:p>
    <w:p w:rsidR="005E546B" w:rsidRPr="00EE24B1" w:rsidRDefault="005E546B" w:rsidP="006C588E">
      <w:pPr>
        <w:pStyle w:val="Pripombabesedilo"/>
        <w:jc w:val="both"/>
        <w:rPr>
          <w:rFonts w:ascii="Arial" w:hAnsi="Arial" w:cs="Arial"/>
          <w:sz w:val="22"/>
          <w:szCs w:val="22"/>
        </w:rPr>
      </w:pPr>
      <w:r w:rsidRPr="00EE24B1">
        <w:rPr>
          <w:rFonts w:ascii="Arial" w:hAnsi="Arial" w:cs="Arial"/>
          <w:sz w:val="22"/>
          <w:szCs w:val="22"/>
        </w:rPr>
        <w:t>(</w:t>
      </w:r>
      <w:r>
        <w:rPr>
          <w:rFonts w:ascii="Arial" w:hAnsi="Arial" w:cs="Arial"/>
          <w:sz w:val="22"/>
          <w:szCs w:val="22"/>
        </w:rPr>
        <w:t>7</w:t>
      </w:r>
      <w:r w:rsidRPr="00EE24B1">
        <w:rPr>
          <w:rFonts w:ascii="Arial" w:hAnsi="Arial" w:cs="Arial"/>
          <w:sz w:val="22"/>
          <w:szCs w:val="22"/>
        </w:rPr>
        <w:t xml:space="preserve">) V okoljevarstvenem dovoljenju se kot parameter obratovalnega monitoringa stanja tal določi tudi katerikoli drug parameter, </w:t>
      </w:r>
      <w:r w:rsidRPr="00EE24B1">
        <w:rPr>
          <w:rFonts w:ascii="Arial" w:hAnsi="Arial" w:cs="Arial"/>
          <w:color w:val="000000"/>
          <w:sz w:val="22"/>
          <w:szCs w:val="22"/>
        </w:rPr>
        <w:t xml:space="preserve">če se v </w:t>
      </w:r>
      <w:r w:rsidRPr="00EE24B1">
        <w:rPr>
          <w:rFonts w:ascii="Arial" w:hAnsi="Arial" w:cs="Arial"/>
          <w:sz w:val="22"/>
          <w:szCs w:val="22"/>
        </w:rPr>
        <w:t>monitoringu stanja podzemne vode, izvedenega v skladu s predpisom, ki ureja obratovalni monitoring stanja podzemne vode, zazna povečane koncentracije kemijskih parametrov iz predpisa, ki ureja pitno vodo ali kateregakoli parametra, ki je vključen v obratovalni monitoring stanja podzemne vode.</w:t>
      </w:r>
    </w:p>
    <w:p w:rsidR="005E546B" w:rsidRPr="00EE24B1" w:rsidRDefault="005E546B" w:rsidP="006C588E">
      <w:pPr>
        <w:autoSpaceDE w:val="0"/>
        <w:autoSpaceDN w:val="0"/>
        <w:adjustRightInd w:val="0"/>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9.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(pogostost in čas vzorčenja)</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color w:val="000000"/>
          <w:szCs w:val="22"/>
        </w:rPr>
        <w:t>(1</w:t>
      </w:r>
      <w:r w:rsidRPr="00EE24B1">
        <w:rPr>
          <w:rFonts w:ascii="Arial" w:hAnsi="Arial" w:cs="Arial"/>
          <w:szCs w:val="22"/>
        </w:rPr>
        <w:t xml:space="preserve">) </w:t>
      </w:r>
      <w:r w:rsidRPr="00EE24B1">
        <w:rPr>
          <w:rFonts w:ascii="Arial" w:hAnsi="Arial" w:cs="Arial"/>
          <w:color w:val="000000"/>
          <w:szCs w:val="22"/>
        </w:rPr>
        <w:t xml:space="preserve">Vzorčenje in meritve parametrov v tleh </w:t>
      </w:r>
      <w:r w:rsidRPr="00EE24B1">
        <w:rPr>
          <w:rFonts w:ascii="Arial" w:hAnsi="Arial" w:cs="Arial"/>
          <w:szCs w:val="22"/>
        </w:rPr>
        <w:t xml:space="preserve">zaradi ugotavljanja vpliva izvajanja dejavnosti ali obratovanja naprave iz predpisa, ki ureja vrste dejavnosti in naprav, ki lahko povzročajo onesnaževanje okolja večjega obsega, </w:t>
      </w:r>
      <w:r w:rsidRPr="00EE24B1">
        <w:rPr>
          <w:rFonts w:ascii="Arial" w:hAnsi="Arial" w:cs="Arial"/>
          <w:color w:val="000000"/>
          <w:szCs w:val="22"/>
        </w:rPr>
        <w:t>se izvajajo</w:t>
      </w:r>
      <w:r w:rsidRPr="00EE24B1">
        <w:rPr>
          <w:rFonts w:ascii="Arial" w:hAnsi="Arial" w:cs="Arial"/>
          <w:szCs w:val="22"/>
        </w:rPr>
        <w:t xml:space="preserve"> najmanj vsako deseto koledarsko leto </w:t>
      </w:r>
      <w:r w:rsidRPr="00EE24B1">
        <w:rPr>
          <w:rFonts w:ascii="Arial" w:hAnsi="Arial" w:cs="Arial"/>
          <w:color w:val="000000"/>
          <w:szCs w:val="22"/>
        </w:rPr>
        <w:t xml:space="preserve">najmanj enkrat letno v istem mesecu, kot so izvedene meritve ničelnega stanja, določenega v skladu z zahtevami iz </w:t>
      </w:r>
      <w:r w:rsidR="00FC1864">
        <w:rPr>
          <w:rFonts w:ascii="Arial" w:hAnsi="Arial" w:cs="Arial"/>
          <w:color w:val="000000"/>
          <w:szCs w:val="22"/>
        </w:rPr>
        <w:t>4</w:t>
      </w:r>
      <w:r w:rsidRPr="00EE24B1">
        <w:rPr>
          <w:rFonts w:ascii="Arial" w:hAnsi="Arial" w:cs="Arial"/>
          <w:color w:val="000000"/>
          <w:szCs w:val="22"/>
        </w:rPr>
        <w:t>. točke priloge 1 tega pravilnika</w:t>
      </w:r>
      <w:r w:rsidRPr="00EE24B1">
        <w:rPr>
          <w:rFonts w:ascii="Arial" w:hAnsi="Arial" w:cs="Arial"/>
          <w:szCs w:val="22"/>
        </w:rPr>
        <w:t>.</w:t>
      </w:r>
    </w:p>
    <w:p w:rsidR="005E546B" w:rsidRPr="00EE24B1" w:rsidRDefault="005E546B" w:rsidP="006C588E">
      <w:pPr>
        <w:autoSpaceDE w:val="0"/>
        <w:autoSpaceDN w:val="0"/>
        <w:adjustRightInd w:val="0"/>
        <w:jc w:val="both"/>
        <w:rPr>
          <w:rFonts w:ascii="Arial" w:hAnsi="Arial" w:cs="Arial"/>
          <w:szCs w:val="22"/>
        </w:rPr>
      </w:pPr>
    </w:p>
    <w:p w:rsidR="005E546B" w:rsidRDefault="005E546B" w:rsidP="006C588E">
      <w:pPr>
        <w:autoSpaceDE w:val="0"/>
        <w:autoSpaceDN w:val="0"/>
        <w:adjustRightInd w:val="0"/>
        <w:jc w:val="both"/>
        <w:rPr>
          <w:rFonts w:ascii="Arial" w:hAnsi="Arial" w:cs="Arial"/>
          <w:szCs w:val="22"/>
        </w:rPr>
      </w:pPr>
      <w:r w:rsidRPr="00EE24B1">
        <w:rPr>
          <w:rFonts w:ascii="Arial" w:hAnsi="Arial" w:cs="Arial"/>
          <w:szCs w:val="22"/>
        </w:rPr>
        <w:t>(2) Pogostost vzorčenja in merit</w:t>
      </w:r>
      <w:r>
        <w:rPr>
          <w:rFonts w:ascii="Arial" w:hAnsi="Arial" w:cs="Arial"/>
          <w:szCs w:val="22"/>
        </w:rPr>
        <w:t>ev</w:t>
      </w:r>
      <w:r w:rsidRPr="00EE24B1">
        <w:rPr>
          <w:rFonts w:ascii="Arial" w:hAnsi="Arial" w:cs="Arial"/>
          <w:szCs w:val="22"/>
        </w:rPr>
        <w:t xml:space="preserve"> parametrov v tleh zaradi ugotavljanja vpliva dejavnosti ali obratovanja naprav, ki niso naprave iz predpisa, ki ureja vrste dejavnosti in naprav, ki lahko povzročajo ones</w:t>
      </w:r>
      <w:r>
        <w:rPr>
          <w:rFonts w:ascii="Arial" w:hAnsi="Arial" w:cs="Arial"/>
          <w:szCs w:val="22"/>
        </w:rPr>
        <w:t xml:space="preserve">naževanje okolja večjega obsega, </w:t>
      </w:r>
      <w:r w:rsidRPr="00EE24B1">
        <w:rPr>
          <w:rFonts w:ascii="Arial" w:hAnsi="Arial" w:cs="Arial"/>
          <w:szCs w:val="22"/>
        </w:rPr>
        <w:t xml:space="preserve">se določi za vsako napravo posebej, vendar ne manj kot s pogostostjo iz prejšnjega odstavka.  </w:t>
      </w:r>
    </w:p>
    <w:p w:rsidR="005E546B" w:rsidRDefault="005E546B" w:rsidP="006C588E">
      <w:pPr>
        <w:autoSpaceDE w:val="0"/>
        <w:autoSpaceDN w:val="0"/>
        <w:adjustRightInd w:val="0"/>
        <w:jc w:val="both"/>
        <w:rPr>
          <w:rFonts w:ascii="Arial" w:hAnsi="Arial" w:cs="Arial"/>
          <w:szCs w:val="22"/>
        </w:rPr>
      </w:pPr>
    </w:p>
    <w:p w:rsidR="005E546B" w:rsidRPr="00EE24B1" w:rsidRDefault="005E546B" w:rsidP="006C588E">
      <w:pPr>
        <w:pStyle w:val="Pripombabesedilo"/>
        <w:jc w:val="both"/>
        <w:rPr>
          <w:rFonts w:ascii="Arial" w:hAnsi="Arial" w:cs="Arial"/>
          <w:sz w:val="22"/>
          <w:szCs w:val="22"/>
        </w:rPr>
      </w:pPr>
      <w:r w:rsidRPr="00EE24B1">
        <w:rPr>
          <w:rFonts w:ascii="Arial" w:hAnsi="Arial" w:cs="Arial"/>
          <w:sz w:val="22"/>
          <w:szCs w:val="22"/>
        </w:rPr>
        <w:t>(</w:t>
      </w:r>
      <w:r>
        <w:rPr>
          <w:rFonts w:ascii="Arial" w:hAnsi="Arial" w:cs="Arial"/>
          <w:sz w:val="22"/>
          <w:szCs w:val="22"/>
        </w:rPr>
        <w:t>3</w:t>
      </w:r>
      <w:r w:rsidRPr="00EE24B1">
        <w:rPr>
          <w:rFonts w:ascii="Arial" w:hAnsi="Arial" w:cs="Arial"/>
          <w:sz w:val="22"/>
          <w:szCs w:val="22"/>
        </w:rPr>
        <w:t>) Pogostost vzorčenja in meritev se določi v okoljevarstvenem dovoljenju na podlagi predloga</w:t>
      </w:r>
      <w:r>
        <w:rPr>
          <w:rFonts w:ascii="Arial" w:hAnsi="Arial" w:cs="Arial"/>
          <w:sz w:val="22"/>
          <w:szCs w:val="22"/>
        </w:rPr>
        <w:t xml:space="preserve"> načrta vzorčenja iz elaborata iz 16. člena tega pravilnika, </w:t>
      </w:r>
      <w:r w:rsidRPr="00EE24B1">
        <w:rPr>
          <w:rFonts w:ascii="Arial" w:hAnsi="Arial" w:cs="Arial"/>
          <w:sz w:val="22"/>
          <w:szCs w:val="22"/>
        </w:rPr>
        <w:t xml:space="preserve">ki ga izdela izvajalec obratovalnega monitoringa. Predlog mora vključevati strokovno utemeljitev in obrazložitev predlagane pogostosti iz prvega in drugega odstavka tega člena. </w:t>
      </w:r>
    </w:p>
    <w:p w:rsidR="005E546B" w:rsidRPr="00EE24B1" w:rsidRDefault="005E546B" w:rsidP="006C588E">
      <w:pPr>
        <w:pStyle w:val="Pripombabesedilo"/>
        <w:jc w:val="both"/>
        <w:rPr>
          <w:rFonts w:ascii="Arial" w:hAnsi="Arial" w:cs="Arial"/>
          <w:sz w:val="22"/>
          <w:szCs w:val="22"/>
        </w:rPr>
      </w:pPr>
    </w:p>
    <w:p w:rsidR="005E546B" w:rsidRPr="00EE24B1" w:rsidRDefault="005E546B" w:rsidP="006C588E">
      <w:pPr>
        <w:pStyle w:val="Pripombabesedilo"/>
        <w:jc w:val="both"/>
        <w:rPr>
          <w:rFonts w:ascii="Arial" w:hAnsi="Arial" w:cs="Arial"/>
          <w:sz w:val="22"/>
          <w:szCs w:val="22"/>
        </w:rPr>
      </w:pPr>
      <w:r w:rsidRPr="00EE24B1">
        <w:rPr>
          <w:rFonts w:ascii="Arial" w:hAnsi="Arial" w:cs="Arial"/>
          <w:sz w:val="22"/>
          <w:szCs w:val="22"/>
        </w:rPr>
        <w:t>(</w:t>
      </w:r>
      <w:r>
        <w:rPr>
          <w:rFonts w:ascii="Arial" w:hAnsi="Arial" w:cs="Arial"/>
          <w:sz w:val="22"/>
          <w:szCs w:val="22"/>
        </w:rPr>
        <w:t>4</w:t>
      </w:r>
      <w:r w:rsidRPr="00EE24B1">
        <w:rPr>
          <w:rFonts w:ascii="Arial" w:hAnsi="Arial" w:cs="Arial"/>
          <w:sz w:val="22"/>
          <w:szCs w:val="22"/>
        </w:rPr>
        <w:t>) V okoljevarstvenem dovoljenju se pogostost vzorčenja in meritev</w:t>
      </w:r>
      <w:r w:rsidRPr="00EE24B1">
        <w:rPr>
          <w:rFonts w:ascii="Arial" w:hAnsi="Arial" w:cs="Arial"/>
          <w:color w:val="000000"/>
          <w:sz w:val="22"/>
          <w:szCs w:val="22"/>
        </w:rPr>
        <w:t xml:space="preserve"> poveča </w:t>
      </w:r>
      <w:r w:rsidRPr="00EE24B1">
        <w:rPr>
          <w:rFonts w:ascii="Arial" w:hAnsi="Arial" w:cs="Arial"/>
          <w:sz w:val="22"/>
          <w:szCs w:val="22"/>
        </w:rPr>
        <w:t>zaradi</w:t>
      </w:r>
      <w:r w:rsidRPr="00EE24B1">
        <w:rPr>
          <w:rFonts w:ascii="Arial" w:hAnsi="Arial" w:cs="Arial"/>
          <w:color w:val="000000"/>
          <w:sz w:val="22"/>
          <w:szCs w:val="22"/>
        </w:rPr>
        <w:t xml:space="preserve"> </w:t>
      </w:r>
      <w:r w:rsidRPr="00EE24B1">
        <w:rPr>
          <w:rFonts w:ascii="Arial" w:hAnsi="Arial" w:cs="Arial"/>
          <w:sz w:val="22"/>
          <w:szCs w:val="22"/>
        </w:rPr>
        <w:t>povečanja zanesljivosti rezultatov obratovalnega monitoringa stanja tal,</w:t>
      </w:r>
      <w:r w:rsidRPr="00EE24B1">
        <w:rPr>
          <w:rFonts w:ascii="Arial" w:hAnsi="Arial" w:cs="Arial"/>
          <w:color w:val="000000"/>
          <w:sz w:val="22"/>
          <w:szCs w:val="22"/>
        </w:rPr>
        <w:t xml:space="preserve"> če se v </w:t>
      </w:r>
      <w:r w:rsidRPr="00EE24B1">
        <w:rPr>
          <w:rFonts w:ascii="Arial" w:hAnsi="Arial" w:cs="Arial"/>
          <w:sz w:val="22"/>
          <w:szCs w:val="22"/>
        </w:rPr>
        <w:t xml:space="preserve">monitoringu stanja podzemne vode, izvedenega v skladu s predpisom, ki ureja obratovalni monitoring stanja  podzemne vode, zazna povečane koncentracije enega ali več </w:t>
      </w:r>
      <w:r w:rsidRPr="00F52F30">
        <w:rPr>
          <w:rFonts w:ascii="Arial" w:hAnsi="Arial" w:cs="Arial"/>
          <w:sz w:val="22"/>
          <w:szCs w:val="22"/>
        </w:rPr>
        <w:t>parametrov</w:t>
      </w:r>
      <w:r w:rsidRPr="00EE24B1">
        <w:rPr>
          <w:rFonts w:ascii="Arial" w:hAnsi="Arial" w:cs="Arial"/>
          <w:sz w:val="22"/>
          <w:szCs w:val="22"/>
        </w:rPr>
        <w:t xml:space="preserve"> iz drugega in četrtega odstavka prejšnjega člena.</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t>10. člen</w:t>
      </w: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lastRenderedPageBreak/>
        <w:t>(odvzem vzorcev in zapis o vzorčenju)</w:t>
      </w:r>
    </w:p>
    <w:p w:rsidR="005E546B" w:rsidRPr="00EE24B1" w:rsidRDefault="005E546B" w:rsidP="006C588E">
      <w:pPr>
        <w:autoSpaceDE w:val="0"/>
        <w:autoSpaceDN w:val="0"/>
        <w:adjustRightInd w:val="0"/>
        <w:jc w:val="center"/>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 xml:space="preserve">(1) Za odvzem in pripravo vzorcev tal se uporabljajo metode in oprema, ki so določene v prilogi 2, ki je sestavni del tega pravilnika. </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jc w:val="both"/>
        <w:rPr>
          <w:rFonts w:ascii="Arial" w:hAnsi="Arial" w:cs="Arial"/>
          <w:szCs w:val="22"/>
        </w:rPr>
      </w:pPr>
      <w:r w:rsidRPr="00EE24B1">
        <w:rPr>
          <w:rFonts w:ascii="Arial" w:hAnsi="Arial" w:cs="Arial"/>
          <w:szCs w:val="22"/>
        </w:rPr>
        <w:t>(2) Ob prevzemu vzorcev v laboratoriju je treba izpolniti sprejemni list na obrazcu iz priloge 4, ki je sestavni del tega pravilnika.</w:t>
      </w:r>
    </w:p>
    <w:p w:rsidR="005E546B" w:rsidRPr="00EE24B1" w:rsidRDefault="005E546B" w:rsidP="006C588E">
      <w:pPr>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 xml:space="preserve">(3) Ob vsakem odvzemu vzorcev na območju naprave v okviru obratovalnega monitoringa stanja tal  je treba izpolniti zapis o vzorčenju tal na obrazcu iz priloge 3, ki je sestavni del tega pravilnika. </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(4) Zapisi o vzorčenju tal morajo biti na obrazcu iz priloge 3 tega pravilnika priloženi poročilu o obratovalnem monitoringu stanja tal v skladu z zahtevami iz 14. člena tega pravilnika.</w:t>
      </w:r>
    </w:p>
    <w:p w:rsidR="005E546B" w:rsidRPr="00EE24B1" w:rsidRDefault="005E546B" w:rsidP="006C588E">
      <w:pPr>
        <w:autoSpaceDE w:val="0"/>
        <w:autoSpaceDN w:val="0"/>
        <w:adjustRightInd w:val="0"/>
        <w:jc w:val="both"/>
        <w:rPr>
          <w:rFonts w:ascii="Arial" w:hAnsi="Arial" w:cs="Arial"/>
          <w:color w:val="FF0000"/>
          <w:szCs w:val="22"/>
        </w:rPr>
      </w:pP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rPr>
          <w:rFonts w:ascii="Arial" w:hAnsi="Arial" w:cs="Arial"/>
          <w:szCs w:val="22"/>
        </w:rPr>
      </w:pPr>
      <w:r w:rsidRPr="00EE24B1">
        <w:rPr>
          <w:rFonts w:ascii="Arial" w:hAnsi="Arial" w:cs="Arial"/>
          <w:color w:val="000000"/>
          <w:szCs w:val="22"/>
        </w:rPr>
        <w:t xml:space="preserve">III. </w:t>
      </w:r>
      <w:r w:rsidRPr="00EE24B1">
        <w:rPr>
          <w:rFonts w:ascii="Arial" w:hAnsi="Arial" w:cs="Arial"/>
          <w:szCs w:val="22"/>
        </w:rPr>
        <w:t>METODOLOGIJA VZORČENJA, MERJENJA, ANALIZIRANJA IN OBDELAVE VZORCEV</w:t>
      </w:r>
    </w:p>
    <w:p w:rsidR="005E546B" w:rsidRPr="00EE24B1" w:rsidRDefault="005E546B" w:rsidP="006C588E">
      <w:pPr>
        <w:autoSpaceDE w:val="0"/>
        <w:autoSpaceDN w:val="0"/>
        <w:adjustRightInd w:val="0"/>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11.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(vzorčenje in analizne metode) </w:t>
      </w:r>
    </w:p>
    <w:p w:rsidR="005E546B" w:rsidRPr="00EE24B1" w:rsidRDefault="005E546B" w:rsidP="006C588E">
      <w:pPr>
        <w:jc w:val="both"/>
        <w:rPr>
          <w:rFonts w:ascii="Arial" w:hAnsi="Arial" w:cs="Arial"/>
          <w:color w:val="000000"/>
          <w:szCs w:val="22"/>
        </w:rPr>
      </w:pPr>
    </w:p>
    <w:p w:rsidR="005E546B" w:rsidRPr="00EE24B1" w:rsidRDefault="005E546B" w:rsidP="006C588E">
      <w:pPr>
        <w:jc w:val="both"/>
        <w:rPr>
          <w:rFonts w:ascii="Arial" w:hAnsi="Arial" w:cs="Arial"/>
          <w:color w:val="000000"/>
          <w:szCs w:val="22"/>
        </w:rPr>
      </w:pPr>
      <w:r w:rsidRPr="00EE24B1">
        <w:rPr>
          <w:rFonts w:ascii="Arial" w:hAnsi="Arial" w:cs="Arial"/>
          <w:color w:val="000000"/>
          <w:szCs w:val="22"/>
        </w:rPr>
        <w:t>(1) Vzorčenje, prevoz in hranjenje vzorcev tal se izvede v skladu z zahtevami iz priloge 2 tega pravilnika</w:t>
      </w:r>
      <w:r w:rsidRPr="00EE24B1">
        <w:rPr>
          <w:rFonts w:ascii="Arial" w:hAnsi="Arial" w:cs="Arial"/>
          <w:szCs w:val="22"/>
        </w:rPr>
        <w:t xml:space="preserve"> v skladu s standardom SIST EN ISO/IEC 17025 ali v skladu z drugim enakovrednim mednarodno priznanim standardom.</w:t>
      </w:r>
    </w:p>
    <w:p w:rsidR="005E546B" w:rsidRPr="00EE24B1" w:rsidRDefault="005E546B" w:rsidP="006C588E">
      <w:pPr>
        <w:jc w:val="both"/>
        <w:rPr>
          <w:rFonts w:ascii="Arial" w:hAnsi="Arial" w:cs="Arial"/>
          <w:color w:val="000000"/>
          <w:szCs w:val="22"/>
        </w:rPr>
      </w:pPr>
    </w:p>
    <w:p w:rsidR="005E546B" w:rsidRPr="00EE24B1" w:rsidRDefault="005E546B" w:rsidP="00F45826">
      <w:pPr>
        <w:jc w:val="both"/>
        <w:rPr>
          <w:rFonts w:ascii="Arial" w:hAnsi="Arial" w:cs="Arial"/>
          <w:szCs w:val="22"/>
        </w:rPr>
      </w:pPr>
      <w:r w:rsidRPr="00EE24B1">
        <w:rPr>
          <w:rFonts w:ascii="Arial" w:hAnsi="Arial" w:cs="Arial"/>
          <w:color w:val="000000"/>
          <w:szCs w:val="22"/>
        </w:rPr>
        <w:t xml:space="preserve">(2) Posode za vzorce, razpošiljanje in shranjevanje vzorcev ter priprava vzorcev za analizo ne smejo vplivati na rezultate meritev. </w:t>
      </w:r>
      <w:r w:rsidRPr="00EE24B1">
        <w:rPr>
          <w:rFonts w:ascii="Arial" w:hAnsi="Arial" w:cs="Arial"/>
          <w:szCs w:val="22"/>
        </w:rPr>
        <w:t xml:space="preserve">Vzorce je treba hraniti v posodah iz materialov, kakor je določeno s standardom </w:t>
      </w:r>
      <w:r w:rsidRPr="00EE24B1">
        <w:rPr>
          <w:rFonts w:ascii="Arial" w:hAnsi="Arial" w:cs="Arial"/>
          <w:color w:val="000000"/>
          <w:szCs w:val="22"/>
        </w:rPr>
        <w:t xml:space="preserve">ISO 10381-2 </w:t>
      </w:r>
      <w:r w:rsidRPr="00EE24B1">
        <w:rPr>
          <w:rFonts w:ascii="Arial" w:hAnsi="Arial" w:cs="Arial"/>
          <w:szCs w:val="22"/>
        </w:rPr>
        <w:t xml:space="preserve">ali drugim enakovrednim mednarodno priznanim standardom. </w:t>
      </w:r>
    </w:p>
    <w:p w:rsidR="005E546B" w:rsidRPr="00EE24B1" w:rsidRDefault="005E546B" w:rsidP="006C588E">
      <w:pPr>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(3) Za analize vzorcev glede na vsebnost parametrov iz 8. člena tega pravilnika se uporabljajo analizne metode, vključno z laboratorijskimi, terenskimi in on-line metodami, ki so validirane in dokumentirane v skladu s standardom SIST EN ISO/IEC 17025 ali drugim enakovrednim mednarodno priznanim standardom in temeljijo na:</w:t>
      </w:r>
    </w:p>
    <w:p w:rsidR="005E546B" w:rsidRPr="00EE24B1" w:rsidRDefault="005E546B" w:rsidP="00833955">
      <w:pPr>
        <w:pStyle w:val="Odstavekseznama"/>
        <w:numPr>
          <w:ilvl w:val="1"/>
          <w:numId w:val="38"/>
        </w:numPr>
        <w:autoSpaceDE w:val="0"/>
        <w:autoSpaceDN w:val="0"/>
        <w:adjustRightInd w:val="0"/>
        <w:ind w:left="426"/>
        <w:jc w:val="both"/>
        <w:rPr>
          <w:rFonts w:ascii="Arial" w:hAnsi="Arial" w:cs="Arial"/>
          <w:color w:val="000000"/>
          <w:sz w:val="22"/>
          <w:szCs w:val="22"/>
        </w:rPr>
      </w:pPr>
      <w:r w:rsidRPr="00EE24B1">
        <w:rPr>
          <w:rFonts w:ascii="Arial" w:hAnsi="Arial" w:cs="Arial"/>
          <w:color w:val="000000"/>
          <w:sz w:val="22"/>
          <w:szCs w:val="22"/>
        </w:rPr>
        <w:t xml:space="preserve">merilni negotovosti 50 odstotkov ali manj (k = 2) in </w:t>
      </w:r>
    </w:p>
    <w:p w:rsidR="005E546B" w:rsidRPr="00EE24B1" w:rsidRDefault="005E546B" w:rsidP="00833955">
      <w:pPr>
        <w:pStyle w:val="Odstavekseznama"/>
        <w:numPr>
          <w:ilvl w:val="1"/>
          <w:numId w:val="38"/>
        </w:numPr>
        <w:autoSpaceDE w:val="0"/>
        <w:autoSpaceDN w:val="0"/>
        <w:adjustRightInd w:val="0"/>
        <w:ind w:left="426"/>
        <w:jc w:val="both"/>
        <w:rPr>
          <w:rFonts w:ascii="Arial" w:hAnsi="Arial" w:cs="Arial"/>
          <w:color w:val="000000"/>
          <w:sz w:val="22"/>
          <w:szCs w:val="22"/>
        </w:rPr>
      </w:pPr>
      <w:r w:rsidRPr="00EE24B1">
        <w:rPr>
          <w:rFonts w:ascii="Arial" w:hAnsi="Arial" w:cs="Arial"/>
          <w:color w:val="000000"/>
          <w:sz w:val="22"/>
          <w:szCs w:val="22"/>
        </w:rPr>
        <w:t>meji določljivosti, ki znaša 30 odstotkov vrednosti najnižjega standarda kakovosti.</w:t>
      </w:r>
    </w:p>
    <w:p w:rsidR="005E546B" w:rsidRPr="00EE24B1" w:rsidRDefault="005E546B" w:rsidP="006C588E">
      <w:pPr>
        <w:autoSpaceDE w:val="0"/>
        <w:autoSpaceDN w:val="0"/>
        <w:adjustRightInd w:val="0"/>
        <w:jc w:val="both"/>
        <w:rPr>
          <w:rFonts w:ascii="Arial" w:hAnsi="Arial" w:cs="Arial"/>
          <w:color w:val="FF0000"/>
          <w:szCs w:val="22"/>
          <w:highlight w:val="green"/>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(4) Če za dani parameter iz 8. člena tega pravilnika standardov kakovosti ni na voljo, se meja določljivosti iz druge alineje prejšnjega odstavka poda v skladu z rezultati validacije metode iz tretjega odstavka tega člena.</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jc w:val="both"/>
        <w:rPr>
          <w:rFonts w:ascii="Arial" w:hAnsi="Arial" w:cs="Arial"/>
          <w:color w:val="000000"/>
          <w:szCs w:val="22"/>
        </w:rPr>
      </w:pPr>
      <w:r w:rsidRPr="00EE24B1">
        <w:rPr>
          <w:rFonts w:ascii="Arial" w:hAnsi="Arial" w:cs="Arial"/>
          <w:color w:val="000000"/>
          <w:szCs w:val="22"/>
        </w:rPr>
        <w:t>(5) Če za dani parameter iz 8. člena tega pravilnika ni na voljo analiznih metod, ki izpolnjujejo merila v skladu s četrtim in petim odstavkom tega člena, se za analizo uporabi najboljša razpoložljiva metoda, ki ne povzroča nesorazmerno visokih stroškov, ki mora biti strokovno utemeljena in obrazložena.</w:t>
      </w:r>
    </w:p>
    <w:p w:rsidR="005E546B" w:rsidRPr="00EE24B1" w:rsidRDefault="005E546B" w:rsidP="006C588E">
      <w:pPr>
        <w:jc w:val="both"/>
        <w:rPr>
          <w:rFonts w:ascii="Arial" w:hAnsi="Arial" w:cs="Arial"/>
          <w:color w:val="000000"/>
          <w:szCs w:val="22"/>
        </w:rPr>
      </w:pPr>
    </w:p>
    <w:p w:rsidR="005E546B" w:rsidRPr="00EE24B1" w:rsidRDefault="005E546B" w:rsidP="006C588E">
      <w:pPr>
        <w:autoSpaceDE w:val="0"/>
        <w:autoSpaceDN w:val="0"/>
        <w:adjustRightInd w:val="0"/>
        <w:rPr>
          <w:rFonts w:ascii="Arial" w:hAnsi="Arial" w:cs="Arial"/>
          <w:color w:val="000000"/>
          <w:szCs w:val="22"/>
        </w:rPr>
      </w:pPr>
    </w:p>
    <w:p w:rsidR="005E546B" w:rsidRPr="00EE24B1" w:rsidRDefault="005E546B" w:rsidP="006C588E">
      <w:pPr>
        <w:autoSpaceDE w:val="0"/>
        <w:autoSpaceDN w:val="0"/>
        <w:adjustRightInd w:val="0"/>
        <w:rPr>
          <w:rFonts w:ascii="Arial" w:hAnsi="Arial" w:cs="Arial"/>
          <w:color w:val="000000"/>
          <w:szCs w:val="22"/>
        </w:rPr>
      </w:pPr>
      <w:r w:rsidRPr="00EE24B1">
        <w:rPr>
          <w:rFonts w:ascii="Arial" w:hAnsi="Arial" w:cs="Arial"/>
          <w:color w:val="000000"/>
          <w:szCs w:val="22"/>
        </w:rPr>
        <w:t>IV. VREDNOTENJE VPLIVA NA TLA</w:t>
      </w:r>
    </w:p>
    <w:p w:rsidR="005E546B" w:rsidRPr="00EE24B1" w:rsidRDefault="005E546B" w:rsidP="006C588E">
      <w:pPr>
        <w:rPr>
          <w:rFonts w:ascii="Arial" w:hAnsi="Arial" w:cs="Arial"/>
          <w:color w:val="000000"/>
          <w:szCs w:val="22"/>
        </w:rPr>
      </w:pPr>
    </w:p>
    <w:p w:rsidR="005E546B" w:rsidRPr="00EE24B1" w:rsidRDefault="005E546B" w:rsidP="006C588E">
      <w:pPr>
        <w:jc w:val="center"/>
        <w:rPr>
          <w:rFonts w:ascii="Arial" w:hAnsi="Arial" w:cs="Arial"/>
          <w:color w:val="000000"/>
          <w:szCs w:val="22"/>
        </w:rPr>
      </w:pPr>
      <w:r w:rsidRPr="00EE24B1">
        <w:rPr>
          <w:rFonts w:ascii="Arial" w:hAnsi="Arial" w:cs="Arial"/>
          <w:color w:val="000000"/>
          <w:szCs w:val="22"/>
        </w:rPr>
        <w:t>12.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 (vrednotenje parametrov obratovalnega monitoringa stanja tal) </w:t>
      </w:r>
    </w:p>
    <w:p w:rsidR="005E546B" w:rsidRPr="00EE24B1" w:rsidRDefault="005E546B" w:rsidP="006C588E">
      <w:pPr>
        <w:autoSpaceDE w:val="0"/>
        <w:autoSpaceDN w:val="0"/>
        <w:adjustRightInd w:val="0"/>
        <w:jc w:val="both"/>
        <w:rPr>
          <w:rFonts w:ascii="Arial" w:hAnsi="Arial" w:cs="Arial"/>
          <w:i/>
          <w:color w:val="000000"/>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 xml:space="preserve">(1) Sprememba vsebnosti posameznega parametra obratovalnega monitoringa stanja </w:t>
      </w:r>
      <w:r w:rsidRPr="00EE24B1">
        <w:rPr>
          <w:rFonts w:ascii="Arial" w:hAnsi="Arial" w:cs="Arial"/>
          <w:szCs w:val="22"/>
        </w:rPr>
        <w:t xml:space="preserve">tal </w:t>
      </w:r>
      <w:r w:rsidRPr="00EE24B1">
        <w:rPr>
          <w:rFonts w:ascii="Arial" w:hAnsi="Arial" w:cs="Arial"/>
          <w:color w:val="000000"/>
          <w:szCs w:val="22"/>
        </w:rPr>
        <w:t>(v nadaljnjem besedilu: sprememba vsebnosti parametra) na posameznem vzorčnem mestu se izra</w:t>
      </w:r>
      <w:r>
        <w:rPr>
          <w:rFonts w:ascii="Arial" w:hAnsi="Arial" w:cs="Arial"/>
          <w:color w:val="000000"/>
          <w:szCs w:val="22"/>
        </w:rPr>
        <w:t>čuna kot razlika med povprečno vrednostjo</w:t>
      </w:r>
      <w:r w:rsidRPr="00EE24B1">
        <w:rPr>
          <w:rFonts w:ascii="Arial" w:hAnsi="Arial" w:cs="Arial"/>
          <w:color w:val="000000"/>
          <w:szCs w:val="22"/>
        </w:rPr>
        <w:t xml:space="preserve"> parametra, ki je vključen v obratovalni monitoring stanja tal in istega parametra, podanega/izmerjenega v posnetku ničelnega s</w:t>
      </w:r>
      <w:r>
        <w:rPr>
          <w:rFonts w:ascii="Arial" w:hAnsi="Arial" w:cs="Arial"/>
          <w:color w:val="000000"/>
          <w:szCs w:val="22"/>
        </w:rPr>
        <w:t>tanja vzorčnega mesta v isti globini vzorčenja.</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Δ = C(N1) – C(N2)</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kjer je:</w:t>
      </w:r>
    </w:p>
    <w:p w:rsidR="005E546B" w:rsidRPr="00EE24B1" w:rsidRDefault="005E546B" w:rsidP="00833955">
      <w:pPr>
        <w:numPr>
          <w:ilvl w:val="1"/>
          <w:numId w:val="37"/>
        </w:numPr>
        <w:tabs>
          <w:tab w:val="clear" w:pos="1440"/>
        </w:tabs>
        <w:autoSpaceDE w:val="0"/>
        <w:autoSpaceDN w:val="0"/>
        <w:adjustRightInd w:val="0"/>
        <w:ind w:left="426"/>
        <w:jc w:val="both"/>
        <w:rPr>
          <w:rFonts w:ascii="Arial" w:hAnsi="Arial" w:cs="Arial"/>
          <w:szCs w:val="22"/>
        </w:rPr>
      </w:pPr>
      <w:r w:rsidRPr="00EE24B1">
        <w:rPr>
          <w:rFonts w:ascii="Arial" w:hAnsi="Arial" w:cs="Arial"/>
          <w:szCs w:val="22"/>
        </w:rPr>
        <w:t>Δ sprememba vsebnosti parametra</w:t>
      </w:r>
    </w:p>
    <w:p w:rsidR="005E546B" w:rsidRPr="00AC7685" w:rsidRDefault="005E546B" w:rsidP="00833955">
      <w:pPr>
        <w:numPr>
          <w:ilvl w:val="1"/>
          <w:numId w:val="37"/>
        </w:numPr>
        <w:tabs>
          <w:tab w:val="clear" w:pos="1440"/>
        </w:tabs>
        <w:autoSpaceDE w:val="0"/>
        <w:autoSpaceDN w:val="0"/>
        <w:adjustRightInd w:val="0"/>
        <w:ind w:left="426"/>
        <w:jc w:val="both"/>
        <w:rPr>
          <w:rFonts w:ascii="Arial" w:hAnsi="Arial" w:cs="Arial"/>
          <w:color w:val="000000"/>
          <w:szCs w:val="22"/>
        </w:rPr>
      </w:pPr>
      <w:r w:rsidRPr="00AC7685">
        <w:rPr>
          <w:rFonts w:ascii="Arial" w:hAnsi="Arial" w:cs="Arial"/>
          <w:szCs w:val="22"/>
        </w:rPr>
        <w:t>C(N1) vsebnost</w:t>
      </w:r>
      <w:r w:rsidRPr="00AC7685">
        <w:rPr>
          <w:rFonts w:ascii="Arial" w:hAnsi="Arial" w:cs="Arial"/>
          <w:color w:val="000000"/>
          <w:szCs w:val="22"/>
        </w:rPr>
        <w:t xml:space="preserve"> posameznega izmerjenega parametra na vzorčnem mestu v isti globini vzorčenja</w:t>
      </w:r>
      <w:r w:rsidRPr="00AC7685">
        <w:rPr>
          <w:rFonts w:ascii="Arial" w:hAnsi="Arial" w:cs="Arial"/>
          <w:szCs w:val="22"/>
        </w:rPr>
        <w:t xml:space="preserve"> </w:t>
      </w:r>
    </w:p>
    <w:p w:rsidR="005E546B" w:rsidRPr="00AC7685" w:rsidRDefault="005E546B" w:rsidP="00833955">
      <w:pPr>
        <w:numPr>
          <w:ilvl w:val="1"/>
          <w:numId w:val="37"/>
        </w:numPr>
        <w:tabs>
          <w:tab w:val="clear" w:pos="1440"/>
        </w:tabs>
        <w:autoSpaceDE w:val="0"/>
        <w:autoSpaceDN w:val="0"/>
        <w:adjustRightInd w:val="0"/>
        <w:ind w:left="426"/>
        <w:jc w:val="both"/>
        <w:rPr>
          <w:rFonts w:ascii="Arial" w:hAnsi="Arial" w:cs="Arial"/>
          <w:color w:val="000000"/>
          <w:szCs w:val="22"/>
        </w:rPr>
      </w:pPr>
      <w:r w:rsidRPr="00AC7685">
        <w:rPr>
          <w:rFonts w:ascii="Arial" w:hAnsi="Arial" w:cs="Arial"/>
          <w:color w:val="000000"/>
          <w:szCs w:val="22"/>
        </w:rPr>
        <w:t xml:space="preserve">C(N2) </w:t>
      </w:r>
      <w:r w:rsidRPr="00AC7685">
        <w:rPr>
          <w:rFonts w:ascii="Arial" w:hAnsi="Arial" w:cs="Arial"/>
          <w:szCs w:val="22"/>
        </w:rPr>
        <w:t>vsebnost posameznega izmerjenega/podanega parametra</w:t>
      </w:r>
      <w:r w:rsidRPr="00AC7685">
        <w:rPr>
          <w:rFonts w:ascii="Arial" w:hAnsi="Arial" w:cs="Arial"/>
          <w:color w:val="000000"/>
          <w:szCs w:val="22"/>
        </w:rPr>
        <w:t xml:space="preserve"> v posnetku ničelnega stanja </w:t>
      </w:r>
      <w:r>
        <w:rPr>
          <w:rFonts w:ascii="Arial" w:hAnsi="Arial" w:cs="Arial"/>
          <w:color w:val="000000"/>
          <w:szCs w:val="22"/>
        </w:rPr>
        <w:t xml:space="preserve">vzorčnega mesta </w:t>
      </w:r>
      <w:r w:rsidRPr="00AC7685">
        <w:rPr>
          <w:rFonts w:ascii="Arial" w:hAnsi="Arial" w:cs="Arial"/>
          <w:color w:val="000000"/>
          <w:szCs w:val="22"/>
        </w:rPr>
        <w:t>v isti globini vzorčenja</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(2) Sprememba vrednosti parametra je različna takrat, kadar se in</w:t>
      </w:r>
      <w:r>
        <w:rPr>
          <w:rFonts w:ascii="Arial" w:hAnsi="Arial" w:cs="Arial"/>
          <w:color w:val="000000"/>
          <w:szCs w:val="22"/>
        </w:rPr>
        <w:t>terval, v katerem</w:t>
      </w:r>
      <w:r w:rsidRPr="00EE24B1">
        <w:rPr>
          <w:rFonts w:ascii="Arial" w:hAnsi="Arial" w:cs="Arial"/>
          <w:color w:val="000000"/>
          <w:szCs w:val="22"/>
        </w:rPr>
        <w:t xml:space="preserve"> </w:t>
      </w:r>
      <w:r>
        <w:rPr>
          <w:rFonts w:ascii="Arial" w:hAnsi="Arial" w:cs="Arial"/>
          <w:color w:val="000000"/>
          <w:szCs w:val="22"/>
        </w:rPr>
        <w:t>je podana</w:t>
      </w:r>
      <w:r w:rsidRPr="00EE24B1">
        <w:rPr>
          <w:rFonts w:ascii="Arial" w:hAnsi="Arial" w:cs="Arial"/>
          <w:color w:val="000000"/>
          <w:szCs w:val="22"/>
        </w:rPr>
        <w:t xml:space="preserve"> </w:t>
      </w:r>
      <w:r>
        <w:rPr>
          <w:rFonts w:ascii="Arial" w:hAnsi="Arial" w:cs="Arial"/>
          <w:color w:val="000000"/>
          <w:szCs w:val="22"/>
        </w:rPr>
        <w:t>povprečna vrednost parametra z merilno negotovostjo, v celoti ne prekriva z intervalom vsebnosti</w:t>
      </w:r>
      <w:r w:rsidRPr="004E769C">
        <w:rPr>
          <w:rFonts w:ascii="Arial" w:hAnsi="Arial" w:cs="Arial"/>
          <w:szCs w:val="22"/>
        </w:rPr>
        <w:t xml:space="preserve"> </w:t>
      </w:r>
      <w:r w:rsidRPr="00AC7685">
        <w:rPr>
          <w:rFonts w:ascii="Arial" w:hAnsi="Arial" w:cs="Arial"/>
          <w:szCs w:val="22"/>
        </w:rPr>
        <w:t>parametra</w:t>
      </w:r>
      <w:r w:rsidRPr="00AC7685">
        <w:rPr>
          <w:rFonts w:ascii="Arial" w:hAnsi="Arial" w:cs="Arial"/>
          <w:color w:val="000000"/>
          <w:szCs w:val="22"/>
        </w:rPr>
        <w:t xml:space="preserve"> v posnetku ničelnega stanja </w:t>
      </w:r>
      <w:r>
        <w:rPr>
          <w:rFonts w:ascii="Arial" w:hAnsi="Arial" w:cs="Arial"/>
          <w:color w:val="000000"/>
          <w:szCs w:val="22"/>
        </w:rPr>
        <w:t>vzorčnega mesta</w:t>
      </w:r>
      <w:r w:rsidRPr="00EE24B1">
        <w:rPr>
          <w:rFonts w:ascii="Arial" w:hAnsi="Arial" w:cs="Arial"/>
          <w:color w:val="000000"/>
          <w:szCs w:val="22"/>
        </w:rPr>
        <w:t>.</w:t>
      </w:r>
    </w:p>
    <w:p w:rsidR="005E546B" w:rsidRPr="00EE24B1" w:rsidRDefault="005E546B" w:rsidP="006C588E">
      <w:pPr>
        <w:autoSpaceDE w:val="0"/>
        <w:autoSpaceDN w:val="0"/>
        <w:adjustRightInd w:val="0"/>
        <w:jc w:val="both"/>
        <w:rPr>
          <w:rFonts w:ascii="Arial" w:hAnsi="Arial" w:cs="Arial"/>
          <w:color w:val="000000"/>
          <w:szCs w:val="22"/>
        </w:rPr>
      </w:pPr>
    </w:p>
    <w:p w:rsidR="005E546B" w:rsidRPr="00C86B24" w:rsidRDefault="005E546B" w:rsidP="00966289">
      <w:pPr>
        <w:autoSpaceDE w:val="0"/>
        <w:autoSpaceDN w:val="0"/>
        <w:adjustRightInd w:val="0"/>
        <w:jc w:val="both"/>
        <w:rPr>
          <w:rFonts w:ascii="Arial" w:hAnsi="Arial" w:cs="Arial"/>
          <w:szCs w:val="22"/>
        </w:rPr>
      </w:pPr>
      <w:r w:rsidRPr="00C86B24">
        <w:rPr>
          <w:rFonts w:ascii="Arial" w:hAnsi="Arial" w:cs="Arial"/>
          <w:szCs w:val="22"/>
        </w:rPr>
        <w:t xml:space="preserve">(3) Ničelno stanje vzorčnega mesta se določi s koncentracijo posameznega parametra v tleh in njeno variabilnostjo. Variabilnost obsega heterogenost vzorčnega mesta in merilno negotovost analitskih postopkov. Za ugotovitev heterogenosti posameznega ničelnega stanja </w:t>
      </w:r>
      <w:r w:rsidRPr="00C86B24">
        <w:rPr>
          <w:rFonts w:ascii="Arial" w:hAnsi="Arial" w:cs="Arial"/>
          <w:color w:val="000000"/>
          <w:szCs w:val="22"/>
        </w:rPr>
        <w:t>vzorčnega mesta</w:t>
      </w:r>
      <w:r w:rsidRPr="00C86B24">
        <w:rPr>
          <w:rFonts w:ascii="Arial" w:hAnsi="Arial" w:cs="Arial"/>
          <w:szCs w:val="22"/>
        </w:rPr>
        <w:t xml:space="preserve"> je treba odvzeti vsaj tri povprečne vzorce tal v vsakem </w:t>
      </w:r>
      <w:r w:rsidRPr="00C86B24">
        <w:rPr>
          <w:rFonts w:ascii="Arial" w:hAnsi="Arial" w:cs="Arial"/>
          <w:color w:val="000000"/>
          <w:szCs w:val="22"/>
        </w:rPr>
        <w:t xml:space="preserve">sloju tal </w:t>
      </w:r>
      <w:r w:rsidRPr="00C86B24">
        <w:rPr>
          <w:rFonts w:ascii="Arial" w:hAnsi="Arial" w:cs="Arial"/>
          <w:szCs w:val="22"/>
        </w:rPr>
        <w:t>v skladu z zahtevami iz priloge 2, ki je sestavni del tega pravilnika ter izdelati analizo:</w:t>
      </w:r>
    </w:p>
    <w:p w:rsidR="005E546B" w:rsidRPr="00C86B24" w:rsidRDefault="005E546B" w:rsidP="00833955">
      <w:pPr>
        <w:pStyle w:val="Odstavekseznama"/>
        <w:numPr>
          <w:ilvl w:val="0"/>
          <w:numId w:val="45"/>
        </w:numPr>
        <w:autoSpaceDE w:val="0"/>
        <w:autoSpaceDN w:val="0"/>
        <w:adjustRightInd w:val="0"/>
        <w:ind w:left="426"/>
        <w:jc w:val="both"/>
        <w:rPr>
          <w:rFonts w:ascii="Arial" w:hAnsi="Arial" w:cs="Arial"/>
          <w:sz w:val="22"/>
          <w:szCs w:val="22"/>
        </w:rPr>
      </w:pPr>
      <w:r w:rsidRPr="00C86B24">
        <w:rPr>
          <w:rFonts w:ascii="Arial" w:hAnsi="Arial" w:cs="Arial"/>
          <w:sz w:val="22"/>
          <w:szCs w:val="22"/>
        </w:rPr>
        <w:t xml:space="preserve">osnovnih parametrov tal, </w:t>
      </w:r>
    </w:p>
    <w:p w:rsidR="005E546B" w:rsidRPr="00C86B24" w:rsidRDefault="005E546B" w:rsidP="00833955">
      <w:pPr>
        <w:pStyle w:val="Odstavekseznama"/>
        <w:numPr>
          <w:ilvl w:val="0"/>
          <w:numId w:val="45"/>
        </w:numPr>
        <w:autoSpaceDE w:val="0"/>
        <w:autoSpaceDN w:val="0"/>
        <w:adjustRightInd w:val="0"/>
        <w:ind w:left="426"/>
        <w:jc w:val="both"/>
        <w:rPr>
          <w:rFonts w:ascii="Arial" w:hAnsi="Arial" w:cs="Arial"/>
          <w:sz w:val="22"/>
          <w:szCs w:val="22"/>
        </w:rPr>
      </w:pPr>
      <w:r w:rsidRPr="00C86B24">
        <w:rPr>
          <w:rFonts w:ascii="Arial" w:hAnsi="Arial" w:cs="Arial"/>
          <w:sz w:val="22"/>
          <w:szCs w:val="22"/>
        </w:rPr>
        <w:t xml:space="preserve">parametrov v tleh glede na obremenitve tal zaradi obstoječe ali pretekle rabe in </w:t>
      </w:r>
    </w:p>
    <w:p w:rsidR="005E546B" w:rsidRPr="00C86B24" w:rsidRDefault="005E546B" w:rsidP="00833955">
      <w:pPr>
        <w:pStyle w:val="Odstavekseznama"/>
        <w:numPr>
          <w:ilvl w:val="0"/>
          <w:numId w:val="45"/>
        </w:numPr>
        <w:autoSpaceDE w:val="0"/>
        <w:autoSpaceDN w:val="0"/>
        <w:adjustRightInd w:val="0"/>
        <w:ind w:left="426"/>
        <w:jc w:val="both"/>
        <w:rPr>
          <w:rFonts w:ascii="Arial" w:hAnsi="Arial" w:cs="Arial"/>
          <w:sz w:val="22"/>
          <w:szCs w:val="22"/>
        </w:rPr>
      </w:pPr>
      <w:r w:rsidRPr="00C86B24">
        <w:rPr>
          <w:rFonts w:ascii="Arial" w:hAnsi="Arial" w:cs="Arial"/>
          <w:sz w:val="22"/>
          <w:szCs w:val="22"/>
        </w:rPr>
        <w:t>parametrov v tleh glede na predvidene obremenitve tal.</w:t>
      </w:r>
    </w:p>
    <w:p w:rsidR="005E546B" w:rsidRDefault="005E546B" w:rsidP="00966289">
      <w:pPr>
        <w:autoSpaceDE w:val="0"/>
        <w:autoSpaceDN w:val="0"/>
        <w:adjustRightInd w:val="0"/>
        <w:jc w:val="both"/>
        <w:rPr>
          <w:rFonts w:ascii="Arial" w:hAnsi="Arial" w:cs="Arial"/>
          <w:color w:val="000000"/>
          <w:szCs w:val="22"/>
        </w:rPr>
      </w:pPr>
    </w:p>
    <w:p w:rsidR="005E546B" w:rsidRPr="00EE24B1" w:rsidRDefault="005E546B" w:rsidP="00966289">
      <w:pPr>
        <w:autoSpaceDE w:val="0"/>
        <w:autoSpaceDN w:val="0"/>
        <w:adjustRightInd w:val="0"/>
        <w:jc w:val="both"/>
        <w:rPr>
          <w:rFonts w:ascii="Arial" w:hAnsi="Arial" w:cs="Arial"/>
          <w:color w:val="000000"/>
          <w:szCs w:val="22"/>
        </w:rPr>
      </w:pPr>
      <w:r w:rsidRPr="00EE24B1">
        <w:rPr>
          <w:rFonts w:ascii="Arial" w:hAnsi="Arial" w:cs="Arial"/>
          <w:color w:val="000000"/>
          <w:szCs w:val="22"/>
        </w:rPr>
        <w:t>(</w:t>
      </w:r>
      <w:r>
        <w:rPr>
          <w:rFonts w:ascii="Arial" w:hAnsi="Arial" w:cs="Arial"/>
          <w:color w:val="000000"/>
          <w:szCs w:val="22"/>
        </w:rPr>
        <w:t>4</w:t>
      </w:r>
      <w:r w:rsidRPr="00EE24B1">
        <w:rPr>
          <w:rFonts w:ascii="Arial" w:hAnsi="Arial" w:cs="Arial"/>
          <w:color w:val="000000"/>
          <w:szCs w:val="22"/>
        </w:rPr>
        <w:t>) Pri izračunu povprečnih vrednosti iz tega člena se:</w:t>
      </w:r>
    </w:p>
    <w:p w:rsidR="005E546B" w:rsidRPr="00EE24B1" w:rsidRDefault="005E546B" w:rsidP="00833955">
      <w:pPr>
        <w:numPr>
          <w:ilvl w:val="0"/>
          <w:numId w:val="36"/>
        </w:numPr>
        <w:autoSpaceDE w:val="0"/>
        <w:autoSpaceDN w:val="0"/>
        <w:adjustRightInd w:val="0"/>
        <w:jc w:val="both"/>
        <w:rPr>
          <w:rFonts w:ascii="Arial" w:hAnsi="Arial" w:cs="Arial"/>
          <w:color w:val="000000"/>
          <w:szCs w:val="22"/>
        </w:rPr>
      </w:pPr>
      <w:r w:rsidRPr="00EE24B1">
        <w:rPr>
          <w:rFonts w:ascii="Arial" w:hAnsi="Arial" w:cs="Arial"/>
          <w:color w:val="000000"/>
          <w:szCs w:val="22"/>
        </w:rPr>
        <w:t>rezultat analize opredeli kot polovica vrednosti meje določljivosti za ta parameter, kadar je izmerjena koncentracija parametra pod mejo določljivosti, in</w:t>
      </w:r>
    </w:p>
    <w:p w:rsidR="005E546B" w:rsidRPr="00EE24B1" w:rsidRDefault="005E546B" w:rsidP="00833955">
      <w:pPr>
        <w:numPr>
          <w:ilvl w:val="0"/>
          <w:numId w:val="36"/>
        </w:numPr>
        <w:autoSpaceDE w:val="0"/>
        <w:autoSpaceDN w:val="0"/>
        <w:adjustRightInd w:val="0"/>
        <w:jc w:val="both"/>
        <w:rPr>
          <w:rFonts w:ascii="Arial" w:hAnsi="Arial" w:cs="Arial"/>
          <w:color w:val="000000"/>
          <w:szCs w:val="22"/>
        </w:rPr>
      </w:pPr>
      <w:r w:rsidRPr="00EE24B1">
        <w:rPr>
          <w:rFonts w:ascii="Arial" w:hAnsi="Arial" w:cs="Arial"/>
          <w:color w:val="000000"/>
          <w:szCs w:val="22"/>
        </w:rPr>
        <w:t xml:space="preserve">za parametre, ki so vsota koncentracij več parametrov, vrednosti izmerjenih koncentracij, ki ne dosegajo meje določljivosti za posamezno snov, opredeli kot nič. </w:t>
      </w:r>
    </w:p>
    <w:p w:rsidR="005E546B" w:rsidRPr="00EE24B1" w:rsidRDefault="005E546B" w:rsidP="006C588E">
      <w:pPr>
        <w:autoSpaceDE w:val="0"/>
        <w:autoSpaceDN w:val="0"/>
        <w:adjustRightInd w:val="0"/>
        <w:jc w:val="both"/>
        <w:rPr>
          <w:rFonts w:ascii="Arial" w:hAnsi="Arial" w:cs="Arial"/>
          <w:color w:val="000000"/>
          <w:szCs w:val="22"/>
        </w:rPr>
      </w:pPr>
    </w:p>
    <w:p w:rsidR="005E546B" w:rsidRDefault="005E546B" w:rsidP="006C588E">
      <w:pPr>
        <w:autoSpaceDE w:val="0"/>
        <w:autoSpaceDN w:val="0"/>
        <w:adjustRightInd w:val="0"/>
        <w:jc w:val="both"/>
        <w:rPr>
          <w:rFonts w:ascii="Arial" w:hAnsi="Arial" w:cs="Arial"/>
          <w:color w:val="000000"/>
          <w:szCs w:val="22"/>
        </w:rPr>
      </w:pPr>
      <w:r w:rsidRPr="00EE24B1">
        <w:rPr>
          <w:rFonts w:ascii="Arial" w:hAnsi="Arial" w:cs="Arial"/>
          <w:color w:val="000000"/>
          <w:szCs w:val="22"/>
        </w:rPr>
        <w:t>(</w:t>
      </w:r>
      <w:r>
        <w:rPr>
          <w:rFonts w:ascii="Arial" w:hAnsi="Arial" w:cs="Arial"/>
          <w:color w:val="000000"/>
          <w:szCs w:val="22"/>
        </w:rPr>
        <w:t>5</w:t>
      </w:r>
      <w:r w:rsidRPr="00EE24B1">
        <w:rPr>
          <w:rFonts w:ascii="Arial" w:hAnsi="Arial" w:cs="Arial"/>
          <w:color w:val="000000"/>
          <w:szCs w:val="22"/>
        </w:rPr>
        <w:t>) Če je več vzorčnih mest, se razlika iz prvega in drugega odstavka tega člena izračuna za vsak parameter za vsako globino na vsakem vzorčnem mestu.</w:t>
      </w:r>
    </w:p>
    <w:p w:rsidR="005E546B" w:rsidRPr="00EE24B1" w:rsidRDefault="005E546B" w:rsidP="006C588E">
      <w:pPr>
        <w:autoSpaceDE w:val="0"/>
        <w:autoSpaceDN w:val="0"/>
        <w:adjustRightInd w:val="0"/>
        <w:jc w:val="both"/>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13.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 (vrednotenje vpliva na stanje tal) </w:t>
      </w:r>
    </w:p>
    <w:p w:rsidR="005E546B" w:rsidRPr="00EE24B1" w:rsidRDefault="005E546B" w:rsidP="006C588E">
      <w:pPr>
        <w:pStyle w:val="Default"/>
        <w:rPr>
          <w:rFonts w:ascii="Arial" w:hAnsi="Arial" w:cs="Arial"/>
          <w:color w:val="0000FF"/>
          <w:sz w:val="22"/>
          <w:szCs w:val="22"/>
        </w:rPr>
      </w:pPr>
    </w:p>
    <w:p w:rsidR="005E546B" w:rsidRPr="00EE24B1" w:rsidRDefault="005E546B" w:rsidP="006C588E">
      <w:pPr>
        <w:pStyle w:val="Default"/>
        <w:jc w:val="both"/>
        <w:rPr>
          <w:rFonts w:ascii="Arial" w:hAnsi="Arial" w:cs="Arial"/>
          <w:sz w:val="22"/>
          <w:szCs w:val="22"/>
        </w:rPr>
      </w:pPr>
      <w:r w:rsidRPr="00EE24B1">
        <w:rPr>
          <w:rFonts w:ascii="Arial" w:hAnsi="Arial" w:cs="Arial"/>
          <w:color w:val="auto"/>
          <w:sz w:val="22"/>
          <w:szCs w:val="22"/>
        </w:rPr>
        <w:t xml:space="preserve">Na podlagi vrednotenja parametrov obratovalnega monitoringa stanja tal zaradi ugotavljanja </w:t>
      </w:r>
      <w:r w:rsidRPr="00EE24B1">
        <w:rPr>
          <w:rFonts w:ascii="Arial" w:hAnsi="Arial" w:cs="Arial"/>
          <w:sz w:val="22"/>
          <w:szCs w:val="22"/>
        </w:rPr>
        <w:t>vpliva izvajanja dejavnosti ali obratovanja naprave iz predpisa, ki ureja vrste dejavnosti in naprav, ki lahko povzročajo onesnaževanje okolja večjega obsega, ali zaradi ugotavljanja vpliva izvajanja dejavnosti ali obratovanja naprav, ki niso naprave iz predpisa, ki ureja vrste dejavnosti in naprav, ki lahko povzročajo onesnaževanje okolja večjega obsega, se ugotovi, ali gre za čezmerno obremenitev.</w:t>
      </w:r>
    </w:p>
    <w:p w:rsidR="005E546B" w:rsidRPr="00EE24B1" w:rsidRDefault="005E546B" w:rsidP="006C588E">
      <w:pPr>
        <w:pStyle w:val="Default"/>
        <w:jc w:val="both"/>
        <w:rPr>
          <w:rFonts w:ascii="Arial" w:hAnsi="Arial" w:cs="Arial"/>
          <w:sz w:val="22"/>
          <w:szCs w:val="22"/>
        </w:rPr>
      </w:pPr>
    </w:p>
    <w:p w:rsidR="005E546B" w:rsidRPr="00EE24B1" w:rsidRDefault="005E546B" w:rsidP="006C588E">
      <w:pPr>
        <w:tabs>
          <w:tab w:val="left" w:pos="10992"/>
          <w:tab w:val="left" w:pos="11908"/>
          <w:tab w:val="left" w:pos="12824"/>
          <w:tab w:val="left" w:pos="13740"/>
          <w:tab w:val="left" w:pos="14656"/>
        </w:tabs>
        <w:jc w:val="both"/>
        <w:rPr>
          <w:rFonts w:ascii="Arial" w:hAnsi="Arial" w:cs="Arial"/>
          <w:szCs w:val="22"/>
        </w:rPr>
      </w:pPr>
    </w:p>
    <w:p w:rsidR="005E546B" w:rsidRPr="00EE24B1" w:rsidRDefault="005E546B" w:rsidP="006C588E">
      <w:pPr>
        <w:pStyle w:val="Default"/>
        <w:rPr>
          <w:rFonts w:ascii="Arial" w:hAnsi="Arial" w:cs="Arial"/>
          <w:color w:val="auto"/>
          <w:sz w:val="22"/>
          <w:szCs w:val="22"/>
        </w:rPr>
      </w:pPr>
      <w:r w:rsidRPr="00EE24B1">
        <w:rPr>
          <w:rFonts w:ascii="Arial" w:hAnsi="Arial" w:cs="Arial"/>
          <w:color w:val="auto"/>
          <w:sz w:val="22"/>
          <w:szCs w:val="22"/>
        </w:rPr>
        <w:t>V. POROČILO TER EVIDENTIRANJE IN SPOROČANJE PODATKOV</w:t>
      </w:r>
    </w:p>
    <w:p w:rsidR="005E546B" w:rsidRPr="00EE24B1" w:rsidRDefault="005E546B" w:rsidP="006C588E">
      <w:pPr>
        <w:pStyle w:val="Default"/>
        <w:rPr>
          <w:rFonts w:ascii="Arial" w:hAnsi="Arial" w:cs="Arial"/>
          <w:color w:val="0000FF"/>
          <w:sz w:val="22"/>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14.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 (poročilo o obratovalnem monitoringu stanja tal)</w:t>
      </w:r>
    </w:p>
    <w:p w:rsidR="005E546B" w:rsidRPr="00EE24B1" w:rsidRDefault="005E546B" w:rsidP="006C588E">
      <w:pPr>
        <w:pStyle w:val="Default"/>
        <w:rPr>
          <w:rFonts w:ascii="Arial" w:hAnsi="Arial" w:cs="Arial"/>
          <w:color w:val="auto"/>
          <w:sz w:val="22"/>
          <w:szCs w:val="22"/>
        </w:rPr>
      </w:pPr>
    </w:p>
    <w:p w:rsidR="005E546B" w:rsidRPr="00EE24B1" w:rsidRDefault="005E546B" w:rsidP="006C588E">
      <w:pPr>
        <w:pStyle w:val="Default"/>
        <w:jc w:val="both"/>
        <w:rPr>
          <w:rFonts w:ascii="Arial" w:hAnsi="Arial" w:cs="Arial"/>
          <w:sz w:val="22"/>
          <w:szCs w:val="22"/>
        </w:rPr>
      </w:pPr>
      <w:r w:rsidRPr="00EE24B1">
        <w:rPr>
          <w:rFonts w:ascii="Arial" w:hAnsi="Arial" w:cs="Arial"/>
          <w:color w:val="auto"/>
          <w:sz w:val="22"/>
          <w:szCs w:val="22"/>
        </w:rPr>
        <w:t>(1) Izvajalec obratovalnega monitoringa mora za vsako koledarsko leto, ko se obratovalni monitoring izvaja, izdelati poročilo o obratovalnem monitoringu stanja tal</w:t>
      </w:r>
      <w:r w:rsidRPr="00EE24B1">
        <w:rPr>
          <w:rFonts w:ascii="Arial" w:hAnsi="Arial" w:cs="Arial"/>
          <w:sz w:val="22"/>
          <w:szCs w:val="22"/>
        </w:rPr>
        <w:t xml:space="preserve"> (v nadaljnjem besedilu: poročilo)</w:t>
      </w:r>
      <w:r w:rsidRPr="00EE24B1">
        <w:rPr>
          <w:rFonts w:ascii="Arial" w:hAnsi="Arial" w:cs="Arial"/>
          <w:color w:val="auto"/>
          <w:sz w:val="22"/>
          <w:szCs w:val="22"/>
        </w:rPr>
        <w:t>.</w:t>
      </w:r>
    </w:p>
    <w:p w:rsidR="005E546B" w:rsidRPr="00EE24B1" w:rsidRDefault="005E546B" w:rsidP="006C588E">
      <w:pPr>
        <w:pStyle w:val="Default"/>
        <w:jc w:val="both"/>
        <w:rPr>
          <w:rFonts w:ascii="Arial" w:hAnsi="Arial" w:cs="Arial"/>
          <w:color w:val="0000FF"/>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 xml:space="preserve">(2) Poročilo mora vsebovati podatke o:  </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izvajalcu obratovalnega monitoringa (firmo in sedež pravne osebe ali samostojnega podjetnika posameznika),</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 xml:space="preserve">zavezancu (firmo in sedež) in njegovi dejavnosti, </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vzorčnih mestih za izvajanje obratovalnega monitoringa stanja tal,</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lastRenderedPageBreak/>
        <w:t>vrsti meritev in obsegu parametrov v skladu s 8. členom tega pravilnika, ki so vključeni v obratovalni monitoring stanja tal,</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pogostosti in času vzorčenja,</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načinu in uporabljenih metodah vzorčenja,</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opremi za vzorčenje, vključno s kakovostjo merilne opreme,</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pogojih hrambe vzorcev v trajnem arhivu,</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 xml:space="preserve">izmerjenih vrednostih parametrov obratovalnega monitoringa stanja tal, </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uporabljenih analiznih metodah in merilni opremi ter merilni negotovosti in meji določljivosti uporabljenih analiznih metod,</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 xml:space="preserve">rezultatih vsake posamezne meritve na vsakem od vzorčnih mest v skladu z 12. členom tega pravilnika, </w:t>
      </w:r>
    </w:p>
    <w:p w:rsidR="005E546B" w:rsidRPr="00EE24B1"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vrednotenju vpliva v skladu s prejšnjim členom</w:t>
      </w:r>
      <w:r>
        <w:rPr>
          <w:rFonts w:ascii="Arial" w:hAnsi="Arial" w:cs="Arial"/>
          <w:color w:val="auto"/>
          <w:sz w:val="22"/>
          <w:szCs w:val="22"/>
        </w:rPr>
        <w:t>,</w:t>
      </w:r>
      <w:r w:rsidRPr="00EE24B1">
        <w:rPr>
          <w:rFonts w:ascii="Arial" w:hAnsi="Arial" w:cs="Arial"/>
          <w:color w:val="auto"/>
          <w:sz w:val="22"/>
          <w:szCs w:val="22"/>
        </w:rPr>
        <w:t xml:space="preserve"> </w:t>
      </w:r>
    </w:p>
    <w:p w:rsidR="005E546B" w:rsidRDefault="005E546B" w:rsidP="00833955">
      <w:pPr>
        <w:pStyle w:val="Default"/>
        <w:widowControl w:val="0"/>
        <w:numPr>
          <w:ilvl w:val="0"/>
          <w:numId w:val="25"/>
        </w:numPr>
        <w:ind w:left="426"/>
        <w:jc w:val="both"/>
        <w:rPr>
          <w:rFonts w:ascii="Arial" w:hAnsi="Arial" w:cs="Arial"/>
          <w:color w:val="auto"/>
          <w:sz w:val="22"/>
          <w:szCs w:val="22"/>
        </w:rPr>
      </w:pPr>
      <w:r w:rsidRPr="00EE24B1">
        <w:rPr>
          <w:rFonts w:ascii="Arial" w:hAnsi="Arial" w:cs="Arial"/>
          <w:color w:val="auto"/>
          <w:sz w:val="22"/>
          <w:szCs w:val="22"/>
        </w:rPr>
        <w:t>sklepnih ugotovitvah o vplivu na tla</w:t>
      </w:r>
      <w:r w:rsidRPr="00EE24B1">
        <w:rPr>
          <w:rFonts w:ascii="Arial" w:hAnsi="Arial" w:cs="Arial"/>
          <w:sz w:val="22"/>
          <w:szCs w:val="22"/>
        </w:rPr>
        <w:t xml:space="preserve"> vključno z opredelitvijo morebitne čezmerne obremenitve</w:t>
      </w:r>
      <w:r w:rsidRPr="00EE24B1">
        <w:rPr>
          <w:rFonts w:ascii="Arial" w:hAnsi="Arial" w:cs="Arial"/>
          <w:color w:val="auto"/>
          <w:sz w:val="22"/>
          <w:szCs w:val="22"/>
        </w:rPr>
        <w:t xml:space="preserve"> in</w:t>
      </w:r>
    </w:p>
    <w:p w:rsidR="005E546B" w:rsidRPr="00854DCE" w:rsidRDefault="005E546B" w:rsidP="00833955">
      <w:pPr>
        <w:pStyle w:val="Default"/>
        <w:widowControl w:val="0"/>
        <w:numPr>
          <w:ilvl w:val="0"/>
          <w:numId w:val="25"/>
        </w:numPr>
        <w:ind w:left="426"/>
        <w:jc w:val="both"/>
        <w:rPr>
          <w:rFonts w:ascii="Arial" w:hAnsi="Arial" w:cs="Arial"/>
          <w:color w:val="auto"/>
          <w:sz w:val="22"/>
          <w:szCs w:val="22"/>
        </w:rPr>
      </w:pPr>
      <w:r w:rsidRPr="00854DCE">
        <w:rPr>
          <w:rFonts w:ascii="Arial" w:hAnsi="Arial" w:cs="Arial"/>
          <w:sz w:val="22"/>
          <w:szCs w:val="22"/>
        </w:rPr>
        <w:t xml:space="preserve">kontaktno osebo za </w:t>
      </w:r>
      <w:r>
        <w:rPr>
          <w:rFonts w:ascii="Arial" w:hAnsi="Arial" w:cs="Arial"/>
          <w:sz w:val="22"/>
          <w:szCs w:val="22"/>
        </w:rPr>
        <w:t>posredovanje dodatnih informacij glede vzorčenja tal</w:t>
      </w:r>
      <w:r w:rsidRPr="00854DCE">
        <w:rPr>
          <w:rFonts w:ascii="Arial" w:hAnsi="Arial" w:cs="Arial"/>
          <w:sz w:val="22"/>
          <w:szCs w:val="22"/>
        </w:rPr>
        <w:t xml:space="preserve"> in interpretacijo</w:t>
      </w:r>
      <w:r>
        <w:rPr>
          <w:rFonts w:ascii="Arial" w:hAnsi="Arial" w:cs="Arial"/>
          <w:sz w:val="22"/>
          <w:szCs w:val="22"/>
        </w:rPr>
        <w:t xml:space="preserve"> podatkov o vzorčenju in rezultatih analize tal.</w:t>
      </w:r>
    </w:p>
    <w:p w:rsidR="005E546B" w:rsidRPr="00EE24B1" w:rsidRDefault="005E546B" w:rsidP="0068403F">
      <w:pPr>
        <w:pStyle w:val="Default"/>
        <w:widowControl w:val="0"/>
        <w:jc w:val="both"/>
        <w:rPr>
          <w:rFonts w:ascii="Arial" w:hAnsi="Arial" w:cs="Arial"/>
          <w:color w:val="auto"/>
          <w:sz w:val="22"/>
          <w:szCs w:val="22"/>
        </w:rPr>
      </w:pPr>
    </w:p>
    <w:p w:rsidR="005E546B" w:rsidRPr="00EE24B1" w:rsidRDefault="005E546B" w:rsidP="0068403F">
      <w:pPr>
        <w:autoSpaceDE w:val="0"/>
        <w:autoSpaceDN w:val="0"/>
        <w:adjustRightInd w:val="0"/>
        <w:ind w:left="66"/>
        <w:jc w:val="both"/>
        <w:rPr>
          <w:rFonts w:ascii="Arial" w:hAnsi="Arial" w:cs="Arial"/>
          <w:szCs w:val="22"/>
        </w:rPr>
      </w:pPr>
      <w:r w:rsidRPr="00EE24B1">
        <w:rPr>
          <w:rFonts w:ascii="Arial" w:hAnsi="Arial" w:cs="Arial"/>
          <w:szCs w:val="22"/>
        </w:rPr>
        <w:t>(</w:t>
      </w:r>
      <w:r>
        <w:rPr>
          <w:rFonts w:ascii="Arial" w:hAnsi="Arial" w:cs="Arial"/>
          <w:szCs w:val="22"/>
        </w:rPr>
        <w:t>3</w:t>
      </w:r>
      <w:r w:rsidRPr="00EE24B1">
        <w:rPr>
          <w:rFonts w:ascii="Arial" w:hAnsi="Arial" w:cs="Arial"/>
          <w:szCs w:val="22"/>
        </w:rPr>
        <w:t>) Sklepne ugotovitve iz 13. točke prejšnjega odstavka morajo vključevati strokovno obrazložitev vrednotenja vpliva na stanje tal in morebitne opredelitve čezmerne obremenitve z vidika kemijske in pedološke stroke, ter končno skupno mnenje o vplivu na stanje tal in o morebitni ugotovljeni čezmerni obremenitvi tal ob hkratnem upoštevanju kemijskega in pedološkega vidika zaradi:</w:t>
      </w:r>
    </w:p>
    <w:p w:rsidR="005E546B" w:rsidRPr="00EE24B1" w:rsidRDefault="005E546B" w:rsidP="00833955">
      <w:pPr>
        <w:pStyle w:val="Default"/>
        <w:widowControl w:val="0"/>
        <w:numPr>
          <w:ilvl w:val="0"/>
          <w:numId w:val="26"/>
        </w:numPr>
        <w:ind w:left="426"/>
        <w:jc w:val="both"/>
        <w:rPr>
          <w:rFonts w:ascii="Arial" w:hAnsi="Arial" w:cs="Arial"/>
          <w:color w:val="auto"/>
          <w:sz w:val="22"/>
          <w:szCs w:val="22"/>
        </w:rPr>
      </w:pPr>
      <w:r w:rsidRPr="00EE24B1">
        <w:rPr>
          <w:rFonts w:ascii="Arial" w:hAnsi="Arial" w:cs="Arial"/>
          <w:sz w:val="22"/>
          <w:szCs w:val="22"/>
        </w:rPr>
        <w:t xml:space="preserve">izvajanja dejavnosti ali obratovanja naprave iz predpisa, ki ureja vrste dejavnosti in naprav, ki lahko povzročajo onesnaževanje okolja večjega obsega, ali </w:t>
      </w:r>
    </w:p>
    <w:p w:rsidR="005E546B" w:rsidRPr="00EE24B1" w:rsidRDefault="005E546B" w:rsidP="00833955">
      <w:pPr>
        <w:pStyle w:val="Default"/>
        <w:numPr>
          <w:ilvl w:val="0"/>
          <w:numId w:val="26"/>
        </w:numPr>
        <w:ind w:left="426"/>
        <w:jc w:val="both"/>
        <w:rPr>
          <w:rFonts w:ascii="Arial" w:hAnsi="Arial" w:cs="Arial"/>
          <w:sz w:val="22"/>
          <w:szCs w:val="22"/>
        </w:rPr>
      </w:pPr>
      <w:r w:rsidRPr="00EE24B1">
        <w:rPr>
          <w:rFonts w:ascii="Arial" w:hAnsi="Arial" w:cs="Arial"/>
          <w:sz w:val="22"/>
          <w:szCs w:val="22"/>
        </w:rPr>
        <w:t>izvajanja dejavnosti ali obratovanja naprav, ki niso naprave iz predpisa, ki ureja vrste dejavnosti in naprav, ki lahko povzročajo onesnaževanje okolja večjega obsega.</w:t>
      </w:r>
    </w:p>
    <w:p w:rsidR="005E546B" w:rsidRPr="00EE24B1" w:rsidRDefault="005E546B" w:rsidP="0068403F">
      <w:pPr>
        <w:pStyle w:val="Default"/>
        <w:jc w:val="both"/>
        <w:rPr>
          <w:rFonts w:ascii="Arial" w:hAnsi="Arial" w:cs="Arial"/>
          <w:color w:val="auto"/>
          <w:sz w:val="22"/>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w:t>
      </w:r>
      <w:r>
        <w:rPr>
          <w:rFonts w:ascii="Arial" w:hAnsi="Arial" w:cs="Arial"/>
          <w:szCs w:val="22"/>
        </w:rPr>
        <w:t>4</w:t>
      </w:r>
      <w:r w:rsidRPr="00EE24B1">
        <w:rPr>
          <w:rFonts w:ascii="Arial" w:hAnsi="Arial" w:cs="Arial"/>
          <w:szCs w:val="22"/>
        </w:rPr>
        <w:t>) Poročilo mora poleg podatkov iz tretjega odstavka tega člena vsebovati tudi:</w:t>
      </w:r>
    </w:p>
    <w:p w:rsidR="005E546B" w:rsidRPr="00EE24B1" w:rsidRDefault="005E546B" w:rsidP="00833955">
      <w:pPr>
        <w:pStyle w:val="Odstavekseznama"/>
        <w:numPr>
          <w:ilvl w:val="0"/>
          <w:numId w:val="34"/>
        </w:numPr>
        <w:autoSpaceDE w:val="0"/>
        <w:autoSpaceDN w:val="0"/>
        <w:adjustRightInd w:val="0"/>
        <w:ind w:left="426"/>
        <w:jc w:val="both"/>
        <w:rPr>
          <w:rFonts w:ascii="Arial" w:hAnsi="Arial" w:cs="Arial"/>
          <w:sz w:val="22"/>
          <w:szCs w:val="22"/>
        </w:rPr>
      </w:pPr>
      <w:r w:rsidRPr="00EE24B1">
        <w:rPr>
          <w:rFonts w:ascii="Arial" w:hAnsi="Arial" w:cs="Arial"/>
          <w:sz w:val="22"/>
          <w:szCs w:val="22"/>
        </w:rPr>
        <w:t>podatke o posnetku ničelnega stanja, če gre za prvo poročilo, izdelano v skladu s tem pravilnikom,</w:t>
      </w:r>
    </w:p>
    <w:p w:rsidR="005E546B" w:rsidRPr="00EE24B1" w:rsidRDefault="005E546B" w:rsidP="00833955">
      <w:pPr>
        <w:pStyle w:val="Odstavekseznama"/>
        <w:numPr>
          <w:ilvl w:val="0"/>
          <w:numId w:val="34"/>
        </w:numPr>
        <w:autoSpaceDE w:val="0"/>
        <w:autoSpaceDN w:val="0"/>
        <w:adjustRightInd w:val="0"/>
        <w:ind w:left="426"/>
        <w:jc w:val="both"/>
        <w:rPr>
          <w:rFonts w:ascii="Arial" w:hAnsi="Arial" w:cs="Arial"/>
          <w:sz w:val="22"/>
          <w:szCs w:val="22"/>
        </w:rPr>
      </w:pPr>
      <w:r w:rsidRPr="00EE24B1">
        <w:rPr>
          <w:rFonts w:ascii="Arial" w:hAnsi="Arial" w:cs="Arial"/>
          <w:sz w:val="22"/>
          <w:szCs w:val="22"/>
        </w:rPr>
        <w:t>opis in fotografije vsakega vzorčnega mesta,</w:t>
      </w:r>
      <w:r w:rsidRPr="00EE24B1">
        <w:rPr>
          <w:rFonts w:ascii="Arial" w:hAnsi="Arial" w:cs="Arial"/>
          <w:sz w:val="22"/>
          <w:szCs w:val="22"/>
        </w:rPr>
        <w:tab/>
      </w:r>
    </w:p>
    <w:p w:rsidR="005E546B" w:rsidRPr="00EE24B1" w:rsidRDefault="005E546B" w:rsidP="00833955">
      <w:pPr>
        <w:pStyle w:val="Odstavekseznama"/>
        <w:numPr>
          <w:ilvl w:val="0"/>
          <w:numId w:val="34"/>
        </w:numPr>
        <w:autoSpaceDE w:val="0"/>
        <w:autoSpaceDN w:val="0"/>
        <w:adjustRightInd w:val="0"/>
        <w:ind w:left="426"/>
        <w:jc w:val="both"/>
        <w:rPr>
          <w:rFonts w:ascii="Arial" w:hAnsi="Arial" w:cs="Arial"/>
          <w:sz w:val="22"/>
          <w:szCs w:val="22"/>
        </w:rPr>
      </w:pPr>
      <w:r w:rsidRPr="00EE24B1">
        <w:rPr>
          <w:rFonts w:ascii="Arial" w:hAnsi="Arial" w:cs="Arial"/>
          <w:sz w:val="22"/>
          <w:szCs w:val="22"/>
        </w:rPr>
        <w:t xml:space="preserve">ugotovitve o preveritvi ustreznosti vsakega vzorčnega mesta in </w:t>
      </w:r>
    </w:p>
    <w:p w:rsidR="005E546B" w:rsidRPr="00EE24B1" w:rsidRDefault="005E546B" w:rsidP="00833955">
      <w:pPr>
        <w:pStyle w:val="Odstavekseznama"/>
        <w:numPr>
          <w:ilvl w:val="0"/>
          <w:numId w:val="34"/>
        </w:numPr>
        <w:autoSpaceDE w:val="0"/>
        <w:autoSpaceDN w:val="0"/>
        <w:adjustRightInd w:val="0"/>
        <w:ind w:left="426"/>
        <w:jc w:val="both"/>
        <w:rPr>
          <w:rFonts w:ascii="Arial" w:hAnsi="Arial" w:cs="Arial"/>
          <w:sz w:val="22"/>
          <w:szCs w:val="22"/>
        </w:rPr>
      </w:pPr>
      <w:r w:rsidRPr="00EE24B1">
        <w:rPr>
          <w:rFonts w:ascii="Arial" w:hAnsi="Arial" w:cs="Arial"/>
          <w:sz w:val="22"/>
          <w:szCs w:val="22"/>
        </w:rPr>
        <w:t>ugotovitve o morebitnih odstopanjih od zahtev iz 6. člena tega pravilnika.</w:t>
      </w:r>
    </w:p>
    <w:p w:rsidR="005E546B" w:rsidRPr="00EE24B1" w:rsidRDefault="005E546B" w:rsidP="006C588E">
      <w:pPr>
        <w:autoSpaceDE w:val="0"/>
        <w:autoSpaceDN w:val="0"/>
        <w:adjustRightInd w:val="0"/>
        <w:ind w:left="66"/>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w:t>
      </w:r>
      <w:r>
        <w:rPr>
          <w:rFonts w:ascii="Arial" w:hAnsi="Arial" w:cs="Arial"/>
          <w:szCs w:val="22"/>
        </w:rPr>
        <w:t>5</w:t>
      </w:r>
      <w:r w:rsidRPr="00EE24B1">
        <w:rPr>
          <w:rFonts w:ascii="Arial" w:hAnsi="Arial" w:cs="Arial"/>
          <w:szCs w:val="22"/>
        </w:rPr>
        <w:t xml:space="preserve">) Poročilu morajo biti priloženi zapisi o vzorčenju tal na obrazcih iz priloge 3 tega pravilnika. </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w:t>
      </w:r>
      <w:r>
        <w:rPr>
          <w:rFonts w:ascii="Arial" w:hAnsi="Arial" w:cs="Arial"/>
          <w:color w:val="auto"/>
          <w:sz w:val="22"/>
          <w:szCs w:val="22"/>
        </w:rPr>
        <w:t>6</w:t>
      </w:r>
      <w:r w:rsidRPr="00EE24B1">
        <w:rPr>
          <w:rFonts w:ascii="Arial" w:hAnsi="Arial" w:cs="Arial"/>
          <w:color w:val="auto"/>
          <w:sz w:val="22"/>
          <w:szCs w:val="22"/>
        </w:rPr>
        <w:t xml:space="preserve">) Poročilo mora zavezanec na obrazcih, ki jih ministrstvo, pristojno za okolje (v nadaljnjem besedilu: ministrstvo), objavi na spletnih straneh Agencije RS za okolje, v elektronski obliki poslati ministrstvu najpozneje do 31. marca za preteklo leto, ko se obratovalni monitoring izvaja. </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15 člen </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 (hramba podatkov in poročil)</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B228B5">
      <w:pPr>
        <w:pStyle w:val="Default"/>
        <w:jc w:val="both"/>
        <w:rPr>
          <w:rFonts w:ascii="Arial" w:hAnsi="Arial" w:cs="Arial"/>
          <w:color w:val="auto"/>
          <w:sz w:val="22"/>
          <w:szCs w:val="22"/>
        </w:rPr>
      </w:pPr>
      <w:r w:rsidRPr="00EE24B1">
        <w:rPr>
          <w:rFonts w:ascii="Arial" w:hAnsi="Arial" w:cs="Arial"/>
          <w:color w:val="auto"/>
          <w:sz w:val="22"/>
          <w:szCs w:val="22"/>
        </w:rPr>
        <w:t>(1) Podatki iz poročila iz prejšnjega člena se hranijo trajno kot del informacijskega sistema okolja v skladu z zakonom, ki ureja varstvo okolja.</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 xml:space="preserve">(2) Poročilo mora zavezanec hraniti </w:t>
      </w:r>
      <w:r w:rsidRPr="00EE24B1">
        <w:rPr>
          <w:rFonts w:ascii="Arial" w:hAnsi="Arial" w:cs="Arial"/>
          <w:sz w:val="22"/>
          <w:szCs w:val="22"/>
        </w:rPr>
        <w:t xml:space="preserve">do prenehanja obratovanja naprave. </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VI. OSNOVE ZA DOLOČITEV PROGRAMA OBRATOVALNEGA MONITORINGA STANJA TAL</w:t>
      </w:r>
    </w:p>
    <w:p w:rsidR="005E546B" w:rsidRPr="00EE24B1" w:rsidRDefault="005E546B" w:rsidP="006C588E">
      <w:pPr>
        <w:autoSpaceDE w:val="0"/>
        <w:autoSpaceDN w:val="0"/>
        <w:adjustRightInd w:val="0"/>
        <w:rPr>
          <w:rFonts w:ascii="Arial" w:hAnsi="Arial" w:cs="Arial"/>
          <w:color w:val="000000"/>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16. člen</w:t>
      </w: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(osnove za določitev programa obratovalnega monitoringa stanja tal)</w:t>
      </w:r>
    </w:p>
    <w:p w:rsidR="005E546B" w:rsidRPr="00EE24B1" w:rsidRDefault="005E546B" w:rsidP="006C588E">
      <w:pPr>
        <w:autoSpaceDE w:val="0"/>
        <w:autoSpaceDN w:val="0"/>
        <w:adjustRightInd w:val="0"/>
        <w:jc w:val="center"/>
        <w:rPr>
          <w:rFonts w:ascii="Arial" w:hAnsi="Arial" w:cs="Arial"/>
          <w:color w:val="000000"/>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(1) Osnove za določitev programa obratovalnega monitoringa stanja tal so podatki in informacije iz priloge 1 tega pravilnika, ki jih v obliki elaborata izdela izvajalec obratovalnega monitoringa.</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lastRenderedPageBreak/>
        <w:t>(2) Če gre za napravo, za katero je predpisana izdelava izhodiščnega poročila v skladu s predpisom, ki ureja vrste dejavnosti in naprav, ki lahko povzročajo onesnaževanje okolja večjega obsega, lahko elaborat iz prejšnjega odstavka vključuje le tiste podatke in informacije iz priloge tega pravilnika, ki niso vključene v izhodiščnem poročilu, če podatki in informacije iz izhodiščnega poročila ustrezajo zahtevam iz priloge 1 tega pravilnika in ministrstvo razpolaga s tem izhodiščnim poročilom.</w:t>
      </w: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r w:rsidRPr="00EE24B1">
        <w:rPr>
          <w:rFonts w:ascii="Arial" w:hAnsi="Arial" w:cs="Arial"/>
          <w:szCs w:val="22"/>
        </w:rPr>
        <w:t>(3) Elaborat iz prvega odstavka tega člena mora biti izdelan kot enotno in celovito gradivo ob hkratnem upoštevanju kemijskega in pedološkega vidika.</w:t>
      </w:r>
    </w:p>
    <w:p w:rsidR="005E546B" w:rsidRPr="00EE24B1" w:rsidRDefault="005E546B" w:rsidP="006C588E">
      <w:pPr>
        <w:jc w:val="both"/>
        <w:rPr>
          <w:rFonts w:ascii="Arial" w:hAnsi="Arial" w:cs="Arial"/>
          <w:szCs w:val="22"/>
        </w:rPr>
      </w:pPr>
    </w:p>
    <w:p w:rsidR="005E546B" w:rsidRPr="00EE24B1" w:rsidRDefault="005E546B" w:rsidP="006C588E">
      <w:pPr>
        <w:pStyle w:val="Default"/>
        <w:rPr>
          <w:rFonts w:ascii="Arial" w:hAnsi="Arial" w:cs="Arial"/>
          <w:b/>
          <w:color w:val="auto"/>
          <w:sz w:val="22"/>
          <w:szCs w:val="22"/>
        </w:rPr>
      </w:pPr>
    </w:p>
    <w:p w:rsidR="005E546B" w:rsidRPr="00EE24B1" w:rsidRDefault="005E546B" w:rsidP="006C588E">
      <w:pPr>
        <w:pStyle w:val="Default"/>
        <w:rPr>
          <w:rFonts w:ascii="Arial" w:hAnsi="Arial" w:cs="Arial"/>
          <w:color w:val="auto"/>
          <w:sz w:val="22"/>
          <w:szCs w:val="22"/>
        </w:rPr>
      </w:pPr>
      <w:r w:rsidRPr="00EE24B1">
        <w:rPr>
          <w:rFonts w:ascii="Arial" w:hAnsi="Arial" w:cs="Arial"/>
          <w:color w:val="auto"/>
          <w:sz w:val="22"/>
          <w:szCs w:val="22"/>
        </w:rPr>
        <w:t>VII. POGOJI, KI JIH MORA IZPOLNJEVATI POOBLAŠČENI IZVAJALEC OBRATOVALNEGA MONITORINGA STANJA TAL</w:t>
      </w:r>
    </w:p>
    <w:p w:rsidR="005E546B" w:rsidRPr="00EE24B1" w:rsidRDefault="005E546B" w:rsidP="006C588E">
      <w:pPr>
        <w:pStyle w:val="esegmenth4"/>
        <w:spacing w:after="0"/>
        <w:jc w:val="left"/>
        <w:rPr>
          <w:rFonts w:ascii="Arial" w:hAnsi="Arial" w:cs="Arial"/>
          <w:sz w:val="22"/>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17.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(pooblastilo za izvajanje obratovalnega monitoringa stanja tal) </w:t>
      </w:r>
    </w:p>
    <w:p w:rsidR="005E546B" w:rsidRPr="00EE24B1" w:rsidRDefault="005E546B" w:rsidP="006C588E">
      <w:pPr>
        <w:pStyle w:val="Default"/>
        <w:rPr>
          <w:rFonts w:ascii="Arial" w:hAnsi="Arial" w:cs="Arial"/>
          <w:color w:val="0000FF"/>
          <w:sz w:val="22"/>
          <w:szCs w:val="22"/>
        </w:rPr>
      </w:pPr>
    </w:p>
    <w:p w:rsidR="005E546B" w:rsidRPr="00EE24B1" w:rsidRDefault="005E546B" w:rsidP="006C588E">
      <w:pPr>
        <w:autoSpaceDE w:val="0"/>
        <w:jc w:val="both"/>
        <w:rPr>
          <w:rFonts w:ascii="Arial" w:hAnsi="Arial" w:cs="Arial"/>
          <w:szCs w:val="22"/>
        </w:rPr>
      </w:pPr>
      <w:r w:rsidRPr="00EE24B1">
        <w:rPr>
          <w:rFonts w:ascii="Arial" w:hAnsi="Arial" w:cs="Arial"/>
          <w:szCs w:val="22"/>
        </w:rPr>
        <w:t>Pooblastilo za izvajanje obratovalnega monitoringa stanja tal (v nadaljnjem besedilu: pooblastilo) se izda v obsegu, za katerega zaprosi oseba glede na vrsto, področje in obseg izvajanja obratovalnega monitoringa stanja tal, če izpolnjuje pogoje za izvajanje obratovalnega monitoringa stanja tal iz zakona, ki ureja varstvo okolja, in tega pravilnika.</w:t>
      </w:r>
    </w:p>
    <w:p w:rsidR="005E546B" w:rsidRPr="00EE24B1" w:rsidRDefault="005E546B" w:rsidP="006C588E">
      <w:pPr>
        <w:autoSpaceDE w:val="0"/>
        <w:jc w:val="both"/>
        <w:rPr>
          <w:rFonts w:ascii="Arial" w:hAnsi="Arial" w:cs="Arial"/>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18. člen </w:t>
      </w:r>
    </w:p>
    <w:p w:rsidR="005E546B" w:rsidRPr="00EE24B1" w:rsidRDefault="005E546B" w:rsidP="006C588E">
      <w:pPr>
        <w:autoSpaceDE w:val="0"/>
        <w:jc w:val="center"/>
        <w:rPr>
          <w:rFonts w:ascii="Arial" w:hAnsi="Arial" w:cs="Arial"/>
          <w:szCs w:val="22"/>
        </w:rPr>
      </w:pPr>
      <w:r w:rsidRPr="00EE24B1">
        <w:rPr>
          <w:rFonts w:ascii="Arial" w:hAnsi="Arial" w:cs="Arial"/>
          <w:szCs w:val="22"/>
        </w:rPr>
        <w:t xml:space="preserve"> </w:t>
      </w:r>
      <w:r w:rsidRPr="00EE24B1">
        <w:rPr>
          <w:rFonts w:ascii="Arial" w:hAnsi="Arial" w:cs="Arial"/>
          <w:szCs w:val="22"/>
        </w:rPr>
        <w:tab/>
        <w:t>(tehnični pogoji za pridobitev pooblastila)</w:t>
      </w:r>
    </w:p>
    <w:p w:rsidR="005E546B" w:rsidRPr="00EE24B1" w:rsidRDefault="005E546B" w:rsidP="006C588E">
      <w:pPr>
        <w:pStyle w:val="Default"/>
        <w:rPr>
          <w:rFonts w:ascii="Arial" w:hAnsi="Arial" w:cs="Arial"/>
          <w:color w:val="0000FF"/>
          <w:sz w:val="22"/>
          <w:szCs w:val="22"/>
        </w:rPr>
      </w:pPr>
    </w:p>
    <w:p w:rsidR="005E546B" w:rsidRPr="00EE24B1" w:rsidRDefault="005E546B" w:rsidP="006C588E">
      <w:pPr>
        <w:autoSpaceDE w:val="0"/>
        <w:jc w:val="both"/>
        <w:rPr>
          <w:rFonts w:ascii="Arial" w:hAnsi="Arial" w:cs="Arial"/>
          <w:szCs w:val="22"/>
        </w:rPr>
      </w:pPr>
      <w:r w:rsidRPr="00EE24B1">
        <w:rPr>
          <w:rFonts w:ascii="Arial" w:hAnsi="Arial" w:cs="Arial"/>
          <w:szCs w:val="22"/>
        </w:rPr>
        <w:t>(1) Oseba iz prejšnjega člena mora glede usposobljenosti za izvajanje obratovalnega monitoringa stanja tal izpolnjevati naslednje tehnične pogoje:</w:t>
      </w:r>
    </w:p>
    <w:p w:rsidR="005E546B" w:rsidRPr="00EE24B1" w:rsidRDefault="005E546B" w:rsidP="00833955">
      <w:pPr>
        <w:numPr>
          <w:ilvl w:val="0"/>
          <w:numId w:val="12"/>
        </w:numPr>
        <w:autoSpaceDE w:val="0"/>
        <w:ind w:left="426"/>
        <w:jc w:val="both"/>
        <w:rPr>
          <w:rFonts w:ascii="Arial" w:hAnsi="Arial" w:cs="Arial"/>
          <w:szCs w:val="22"/>
        </w:rPr>
      </w:pPr>
      <w:r w:rsidRPr="00EE24B1">
        <w:rPr>
          <w:rFonts w:ascii="Arial" w:hAnsi="Arial" w:cs="Arial"/>
          <w:szCs w:val="22"/>
        </w:rPr>
        <w:t xml:space="preserve">ima laboratorij z veljavno akreditacijsko listino v skladu s standardom </w:t>
      </w:r>
      <w:r w:rsidRPr="00EE24B1">
        <w:rPr>
          <w:rFonts w:ascii="Arial" w:hAnsi="Arial" w:cs="Arial"/>
          <w:iCs/>
          <w:color w:val="000000"/>
          <w:szCs w:val="22"/>
        </w:rPr>
        <w:t>SIST EN ISO/IEC 17025</w:t>
      </w:r>
      <w:r w:rsidRPr="00EE24B1">
        <w:rPr>
          <w:rFonts w:ascii="Arial" w:hAnsi="Arial" w:cs="Arial"/>
          <w:iCs/>
          <w:szCs w:val="22"/>
        </w:rPr>
        <w:t>;</w:t>
      </w:r>
    </w:p>
    <w:p w:rsidR="005E546B" w:rsidRPr="00D63217" w:rsidRDefault="005E546B" w:rsidP="00833955">
      <w:pPr>
        <w:numPr>
          <w:ilvl w:val="0"/>
          <w:numId w:val="12"/>
        </w:numPr>
        <w:autoSpaceDE w:val="0"/>
        <w:ind w:left="426"/>
        <w:jc w:val="both"/>
        <w:rPr>
          <w:rFonts w:ascii="Arial" w:hAnsi="Arial" w:cs="Arial"/>
          <w:bCs/>
          <w:szCs w:val="22"/>
        </w:rPr>
      </w:pPr>
      <w:r w:rsidRPr="00EE24B1">
        <w:rPr>
          <w:rFonts w:ascii="Arial" w:hAnsi="Arial" w:cs="Arial"/>
          <w:szCs w:val="22"/>
        </w:rPr>
        <w:t xml:space="preserve">je usposobljena za analizo parametrov obratovalnega monitoringa stanja tal, katerih meritve </w:t>
      </w:r>
      <w:r w:rsidRPr="00D63217">
        <w:rPr>
          <w:rFonts w:ascii="Arial" w:hAnsi="Arial" w:cs="Arial"/>
          <w:szCs w:val="22"/>
        </w:rPr>
        <w:t xml:space="preserve">izvaja, </w:t>
      </w:r>
      <w:r w:rsidRPr="00D63217">
        <w:rPr>
          <w:rFonts w:ascii="Arial" w:hAnsi="Arial" w:cs="Arial"/>
          <w:bCs/>
          <w:szCs w:val="22"/>
        </w:rPr>
        <w:t>kar dokazuje na naslednji način:</w:t>
      </w:r>
    </w:p>
    <w:p w:rsidR="005E546B" w:rsidRPr="00D63217" w:rsidRDefault="005E546B" w:rsidP="00833955">
      <w:pPr>
        <w:numPr>
          <w:ilvl w:val="1"/>
          <w:numId w:val="12"/>
        </w:numPr>
        <w:ind w:left="709"/>
        <w:jc w:val="both"/>
        <w:rPr>
          <w:rFonts w:ascii="Arial" w:hAnsi="Arial" w:cs="Arial"/>
          <w:bCs/>
          <w:szCs w:val="22"/>
        </w:rPr>
      </w:pPr>
      <w:r w:rsidRPr="00D63217">
        <w:rPr>
          <w:rFonts w:ascii="Arial" w:hAnsi="Arial" w:cs="Arial"/>
          <w:bCs/>
          <w:szCs w:val="22"/>
        </w:rPr>
        <w:t>s prilogo k akreditacijski listini za preskusne metode,</w:t>
      </w:r>
    </w:p>
    <w:p w:rsidR="005E546B" w:rsidRPr="00EE24B1" w:rsidRDefault="005E546B" w:rsidP="00833955">
      <w:pPr>
        <w:numPr>
          <w:ilvl w:val="0"/>
          <w:numId w:val="14"/>
        </w:numPr>
        <w:jc w:val="both"/>
        <w:rPr>
          <w:rFonts w:ascii="Arial" w:hAnsi="Arial" w:cs="Arial"/>
          <w:bCs/>
          <w:szCs w:val="22"/>
        </w:rPr>
      </w:pPr>
      <w:r w:rsidRPr="00EE24B1">
        <w:rPr>
          <w:rFonts w:ascii="Arial" w:hAnsi="Arial" w:cs="Arial"/>
          <w:bCs/>
          <w:szCs w:val="22"/>
        </w:rPr>
        <w:t>z navedbo validiranih in dokumentiranih analiznih metod, ki jih uporablja za analizo parametrov, na katere se nanaša vloga za pridobitev pooblastila,</w:t>
      </w:r>
    </w:p>
    <w:p w:rsidR="005E546B" w:rsidRPr="00EE24B1" w:rsidRDefault="005E546B" w:rsidP="00833955">
      <w:pPr>
        <w:numPr>
          <w:ilvl w:val="0"/>
          <w:numId w:val="15"/>
        </w:numPr>
        <w:jc w:val="both"/>
        <w:rPr>
          <w:rFonts w:ascii="Arial" w:hAnsi="Arial" w:cs="Arial"/>
          <w:bCs/>
          <w:szCs w:val="22"/>
        </w:rPr>
      </w:pPr>
      <w:r w:rsidRPr="00EE24B1">
        <w:rPr>
          <w:rFonts w:ascii="Arial" w:hAnsi="Arial" w:cs="Arial"/>
          <w:bCs/>
          <w:szCs w:val="22"/>
        </w:rPr>
        <w:t>z dokazilom, da izpolnjuje minimalna izvedbena merila za analizne metode iz 11. člena tega pravilnika, ki vključuje navedbo merilne negotovosti in meje določljivosti za vsakega od parametrov, na katerega se nanaša vloga za pridobitev pooblastila,</w:t>
      </w:r>
    </w:p>
    <w:p w:rsidR="005E546B" w:rsidRPr="00EE24B1" w:rsidRDefault="005E546B" w:rsidP="00833955">
      <w:pPr>
        <w:numPr>
          <w:ilvl w:val="0"/>
          <w:numId w:val="15"/>
        </w:numPr>
        <w:jc w:val="both"/>
        <w:rPr>
          <w:rFonts w:ascii="Arial" w:hAnsi="Arial" w:cs="Arial"/>
          <w:bCs/>
          <w:szCs w:val="22"/>
        </w:rPr>
      </w:pPr>
      <w:r w:rsidRPr="00EE24B1">
        <w:rPr>
          <w:rFonts w:ascii="Arial" w:hAnsi="Arial" w:cs="Arial"/>
          <w:bCs/>
          <w:szCs w:val="22"/>
        </w:rPr>
        <w:t>s potrdilom o udeležbi v programih preskušanja strokovne usposobljenosti, ki zajemajo analizne metode za parametre, na katere se nanaša vloga za pridobitev pooblastila, pri koncentracijah, ki so značilne za programe monitoringa stanja tal v skladu s pravilnikom, ki ureja monitoring stanja tal,</w:t>
      </w:r>
    </w:p>
    <w:p w:rsidR="005E546B" w:rsidRPr="00EE24B1" w:rsidRDefault="005E546B" w:rsidP="00833955">
      <w:pPr>
        <w:numPr>
          <w:ilvl w:val="0"/>
          <w:numId w:val="15"/>
        </w:numPr>
        <w:jc w:val="both"/>
        <w:rPr>
          <w:rFonts w:ascii="Arial" w:hAnsi="Arial" w:cs="Arial"/>
          <w:bCs/>
          <w:szCs w:val="22"/>
        </w:rPr>
      </w:pPr>
      <w:r w:rsidRPr="00EE24B1">
        <w:rPr>
          <w:rFonts w:ascii="Arial" w:hAnsi="Arial" w:cs="Arial"/>
          <w:bCs/>
          <w:szCs w:val="22"/>
        </w:rPr>
        <w:t xml:space="preserve">z rezultati analiz dostopnih referenčnih materialov, ki so reprezentativni za zbrane vzorce in vsebujejo ustrezne ravni koncentracij glede na okoljske standarde kakovosti za ugotavljanje stanja </w:t>
      </w:r>
      <w:r w:rsidRPr="00EE24B1">
        <w:rPr>
          <w:rFonts w:ascii="Arial" w:hAnsi="Arial" w:cs="Arial"/>
          <w:szCs w:val="22"/>
        </w:rPr>
        <w:t xml:space="preserve">tal </w:t>
      </w:r>
      <w:r w:rsidRPr="00EE24B1">
        <w:rPr>
          <w:rFonts w:ascii="Arial" w:hAnsi="Arial" w:cs="Arial"/>
          <w:bCs/>
          <w:szCs w:val="22"/>
        </w:rPr>
        <w:t xml:space="preserve">v skladu s predpisom, ki ureja stanje tal;  </w:t>
      </w:r>
    </w:p>
    <w:p w:rsidR="005E546B" w:rsidRPr="00900412" w:rsidRDefault="005E546B" w:rsidP="00833955">
      <w:pPr>
        <w:numPr>
          <w:ilvl w:val="0"/>
          <w:numId w:val="12"/>
        </w:numPr>
        <w:ind w:left="426"/>
        <w:jc w:val="both"/>
        <w:rPr>
          <w:rFonts w:ascii="Arial" w:hAnsi="Arial" w:cs="Arial"/>
          <w:szCs w:val="22"/>
        </w:rPr>
      </w:pPr>
      <w:r w:rsidRPr="00900412">
        <w:rPr>
          <w:rFonts w:ascii="Arial" w:hAnsi="Arial" w:cs="Arial"/>
          <w:szCs w:val="22"/>
        </w:rPr>
        <w:t>je usposobljena za vzorčenje in terenski opis tal in ima:</w:t>
      </w:r>
    </w:p>
    <w:p w:rsidR="005E546B" w:rsidRPr="00900412" w:rsidRDefault="005E546B" w:rsidP="00B80985">
      <w:pPr>
        <w:pStyle w:val="Odstavekseznama"/>
        <w:numPr>
          <w:ilvl w:val="0"/>
          <w:numId w:val="47"/>
        </w:numPr>
        <w:ind w:left="709"/>
        <w:jc w:val="both"/>
        <w:rPr>
          <w:rFonts w:ascii="Arial" w:hAnsi="Arial" w:cs="Arial"/>
          <w:sz w:val="22"/>
          <w:szCs w:val="22"/>
        </w:rPr>
      </w:pPr>
      <w:r w:rsidRPr="00900412">
        <w:rPr>
          <w:rFonts w:ascii="Arial" w:hAnsi="Arial" w:cs="Arial"/>
          <w:bCs/>
          <w:sz w:val="22"/>
          <w:szCs w:val="22"/>
        </w:rPr>
        <w:t xml:space="preserve">zaposleno vsaj eno osebo, </w:t>
      </w:r>
      <w:r w:rsidRPr="00900412">
        <w:rPr>
          <w:rFonts w:ascii="Arial" w:hAnsi="Arial" w:cs="Arial"/>
          <w:sz w:val="22"/>
          <w:szCs w:val="22"/>
        </w:rPr>
        <w:t xml:space="preserve">ki mora imeti </w:t>
      </w:r>
      <w:r w:rsidR="00B80985" w:rsidRPr="00900412">
        <w:rPr>
          <w:rFonts w:ascii="Arial" w:hAnsi="Arial" w:cs="Arial"/>
          <w:sz w:val="22"/>
          <w:szCs w:val="22"/>
        </w:rPr>
        <w:t xml:space="preserve">v skladu z visokošolsko zakonodajo </w:t>
      </w:r>
      <w:r w:rsidRPr="00900412">
        <w:rPr>
          <w:rFonts w:ascii="Arial" w:hAnsi="Arial" w:cs="Arial"/>
          <w:sz w:val="22"/>
          <w:szCs w:val="22"/>
        </w:rPr>
        <w:t>najmanj izobrazbo</w:t>
      </w:r>
      <w:r w:rsidR="00B80985" w:rsidRPr="00900412">
        <w:rPr>
          <w:rFonts w:ascii="Arial" w:hAnsi="Arial" w:cs="Arial"/>
          <w:sz w:val="22"/>
          <w:szCs w:val="22"/>
        </w:rPr>
        <w:t>, ki ustreza ravni izobrazbe pridobljeni po študijskih programih za pridobitev izobrazbe druge stopnje</w:t>
      </w:r>
      <w:r w:rsidRPr="00900412">
        <w:rPr>
          <w:rFonts w:ascii="Arial" w:hAnsi="Arial" w:cs="Arial"/>
          <w:sz w:val="22"/>
          <w:szCs w:val="22"/>
        </w:rPr>
        <w:t xml:space="preserve"> </w:t>
      </w:r>
      <w:r w:rsidR="00A33E6B" w:rsidRPr="00900412">
        <w:rPr>
          <w:rFonts w:ascii="Arial" w:hAnsi="Arial" w:cs="Arial"/>
          <w:bCs/>
          <w:sz w:val="22"/>
          <w:szCs w:val="22"/>
        </w:rPr>
        <w:t>agronomske ali gozdarske smeri,</w:t>
      </w:r>
      <w:r w:rsidR="00C222F8" w:rsidRPr="00900412">
        <w:rPr>
          <w:rFonts w:ascii="Arial" w:hAnsi="Arial" w:cs="Arial"/>
          <w:bCs/>
          <w:sz w:val="22"/>
          <w:szCs w:val="22"/>
        </w:rPr>
        <w:t xml:space="preserve"> </w:t>
      </w:r>
      <w:r w:rsidR="00A33E6B" w:rsidRPr="00900412">
        <w:rPr>
          <w:rFonts w:ascii="Arial" w:hAnsi="Arial" w:cs="Arial"/>
          <w:bCs/>
          <w:sz w:val="22"/>
          <w:szCs w:val="22"/>
        </w:rPr>
        <w:t>ali</w:t>
      </w:r>
      <w:r w:rsidR="00B80985" w:rsidRPr="00900412">
        <w:rPr>
          <w:rFonts w:ascii="Arial" w:hAnsi="Arial" w:cs="Arial"/>
          <w:bCs/>
          <w:sz w:val="22"/>
          <w:szCs w:val="22"/>
        </w:rPr>
        <w:t xml:space="preserve"> </w:t>
      </w:r>
      <w:r w:rsidR="00900412" w:rsidRPr="00900412">
        <w:rPr>
          <w:rFonts w:ascii="Arial" w:hAnsi="Arial" w:cs="Arial"/>
          <w:bCs/>
          <w:color w:val="000000"/>
          <w:sz w:val="22"/>
          <w:szCs w:val="22"/>
        </w:rPr>
        <w:t>druge naravoslovno tehnične smeri s pridobljeno tretjo stopnjo izobrazbe s področja pedologije</w:t>
      </w:r>
      <w:r w:rsidR="00DB69B7" w:rsidRPr="00900412">
        <w:rPr>
          <w:rFonts w:ascii="Arial" w:hAnsi="Arial" w:cs="Arial"/>
          <w:bCs/>
          <w:sz w:val="22"/>
          <w:szCs w:val="22"/>
        </w:rPr>
        <w:t xml:space="preserve">, </w:t>
      </w:r>
      <w:r w:rsidRPr="00900412">
        <w:rPr>
          <w:rFonts w:ascii="Arial" w:hAnsi="Arial" w:cs="Arial"/>
          <w:bCs/>
          <w:sz w:val="22"/>
          <w:szCs w:val="22"/>
        </w:rPr>
        <w:t xml:space="preserve">z najmanj tremi leti delovnih izkušenj s področja tal, ki je izdelala najmanj tri strokovne študije, iz katerih je razvidno, da je strokovno usposobljena za vzorčenje tal in </w:t>
      </w:r>
      <w:r w:rsidRPr="00900412">
        <w:rPr>
          <w:rFonts w:ascii="Arial" w:hAnsi="Arial" w:cs="Arial"/>
          <w:sz w:val="22"/>
          <w:szCs w:val="22"/>
        </w:rPr>
        <w:t>ima izkušnje pri določanju parametrov terenskega opisa tal in morfoloških lastnosti tal</w:t>
      </w:r>
      <w:r w:rsidR="00DB69B7" w:rsidRPr="00900412">
        <w:rPr>
          <w:rFonts w:ascii="Arial" w:hAnsi="Arial" w:cs="Arial"/>
          <w:sz w:val="22"/>
          <w:szCs w:val="22"/>
        </w:rPr>
        <w:t>,</w:t>
      </w:r>
      <w:r w:rsidRPr="00900412">
        <w:rPr>
          <w:rFonts w:ascii="Arial" w:hAnsi="Arial" w:cs="Arial"/>
          <w:sz w:val="22"/>
          <w:szCs w:val="22"/>
        </w:rPr>
        <w:t xml:space="preserve"> ali</w:t>
      </w:r>
    </w:p>
    <w:p w:rsidR="005E546B" w:rsidRPr="00C86B24" w:rsidRDefault="005E546B" w:rsidP="00833955">
      <w:pPr>
        <w:pStyle w:val="Odstavekseznama"/>
        <w:numPr>
          <w:ilvl w:val="0"/>
          <w:numId w:val="46"/>
        </w:numPr>
        <w:ind w:left="709"/>
        <w:jc w:val="both"/>
        <w:rPr>
          <w:rFonts w:ascii="Arial" w:hAnsi="Arial" w:cs="Arial"/>
          <w:bCs/>
          <w:sz w:val="22"/>
          <w:szCs w:val="22"/>
        </w:rPr>
      </w:pPr>
      <w:r w:rsidRPr="00C86B24">
        <w:rPr>
          <w:rFonts w:ascii="Arial" w:hAnsi="Arial" w:cs="Arial"/>
          <w:bCs/>
          <w:sz w:val="22"/>
          <w:szCs w:val="22"/>
        </w:rPr>
        <w:t xml:space="preserve">sklenjeno podizvajalsko pogodbo z osebo oziroma osebami, ki izpolnjujejo zahteve iz prejšnje alineje;   </w:t>
      </w:r>
    </w:p>
    <w:p w:rsidR="005E546B" w:rsidRPr="00C86B24" w:rsidRDefault="005E546B" w:rsidP="00833955">
      <w:pPr>
        <w:numPr>
          <w:ilvl w:val="0"/>
          <w:numId w:val="12"/>
        </w:numPr>
        <w:autoSpaceDE w:val="0"/>
        <w:ind w:left="360"/>
        <w:jc w:val="both"/>
        <w:rPr>
          <w:rFonts w:ascii="Arial" w:hAnsi="Arial" w:cs="Arial"/>
          <w:szCs w:val="22"/>
        </w:rPr>
      </w:pPr>
      <w:r w:rsidRPr="00C86B24">
        <w:rPr>
          <w:rFonts w:ascii="Arial" w:hAnsi="Arial" w:cs="Arial"/>
          <w:szCs w:val="22"/>
        </w:rPr>
        <w:t>z najmanj tremi obstoječimi referencami (izdelana strokovna študija, potrdilo o udeležbi na izobraževanju ipd.)</w:t>
      </w:r>
      <w:r w:rsidRPr="00C86B24">
        <w:rPr>
          <w:rFonts w:ascii="Arial" w:hAnsi="Arial" w:cs="Arial"/>
          <w:b/>
          <w:szCs w:val="22"/>
        </w:rPr>
        <w:t xml:space="preserve"> </w:t>
      </w:r>
      <w:r w:rsidRPr="00C86B24">
        <w:rPr>
          <w:rFonts w:ascii="Arial" w:hAnsi="Arial" w:cs="Arial"/>
          <w:szCs w:val="22"/>
        </w:rPr>
        <w:t>iz obdobja zadnjih štirih let izkazuje poznavanje zakonodaje s področij stanja tal in monitoringa stanja tal.</w:t>
      </w:r>
    </w:p>
    <w:p w:rsidR="005E546B" w:rsidRPr="00C86B24" w:rsidRDefault="005E546B" w:rsidP="006C588E">
      <w:pPr>
        <w:autoSpaceDE w:val="0"/>
        <w:jc w:val="both"/>
        <w:rPr>
          <w:rFonts w:ascii="Arial" w:hAnsi="Arial" w:cs="Arial"/>
          <w:szCs w:val="22"/>
        </w:rPr>
      </w:pPr>
    </w:p>
    <w:p w:rsidR="005E546B" w:rsidRPr="00C86B24" w:rsidRDefault="005E546B" w:rsidP="004A5262">
      <w:pPr>
        <w:autoSpaceDE w:val="0"/>
        <w:rPr>
          <w:rFonts w:ascii="Arial" w:hAnsi="Arial" w:cs="Arial"/>
          <w:szCs w:val="22"/>
        </w:rPr>
      </w:pPr>
      <w:r w:rsidRPr="00C86B24">
        <w:rPr>
          <w:rFonts w:ascii="Arial" w:hAnsi="Arial" w:cs="Arial"/>
          <w:szCs w:val="22"/>
        </w:rPr>
        <w:t xml:space="preserve">(2) </w:t>
      </w:r>
      <w:r w:rsidRPr="00C86B24">
        <w:rPr>
          <w:rFonts w:ascii="Arial" w:hAnsi="Arial" w:cs="Arial"/>
          <w:bCs/>
          <w:szCs w:val="22"/>
        </w:rPr>
        <w:t>Ne glede na prejšnji odstavek je za</w:t>
      </w:r>
      <w:r w:rsidRPr="00C86B24">
        <w:rPr>
          <w:rFonts w:ascii="Arial" w:hAnsi="Arial" w:cs="Arial"/>
          <w:szCs w:val="22"/>
        </w:rPr>
        <w:t xml:space="preserve"> izvajanje obratovalnega monitoringa stanja tal usposobljena tudi oseba, ki izpolnjuje naslednje tehnične pogoje:</w:t>
      </w:r>
    </w:p>
    <w:p w:rsidR="005E546B" w:rsidRPr="00C86B24" w:rsidRDefault="00900412" w:rsidP="00DB69B7">
      <w:pPr>
        <w:numPr>
          <w:ilvl w:val="0"/>
          <w:numId w:val="53"/>
        </w:numPr>
        <w:autoSpaceDE w:val="0"/>
        <w:autoSpaceDN w:val="0"/>
        <w:adjustRightInd w:val="0"/>
        <w:ind w:left="426"/>
        <w:jc w:val="both"/>
        <w:rPr>
          <w:rFonts w:ascii="Arial" w:hAnsi="Arial" w:cs="Arial"/>
          <w:szCs w:val="22"/>
        </w:rPr>
      </w:pPr>
      <w:r w:rsidRPr="00900412">
        <w:rPr>
          <w:rFonts w:ascii="Arial" w:hAnsi="Arial" w:cs="Arial"/>
          <w:bCs/>
          <w:szCs w:val="22"/>
        </w:rPr>
        <w:t xml:space="preserve">zaposleno vsaj eno osebo, </w:t>
      </w:r>
      <w:r w:rsidRPr="00900412">
        <w:rPr>
          <w:rFonts w:ascii="Arial" w:hAnsi="Arial" w:cs="Arial"/>
          <w:szCs w:val="22"/>
        </w:rPr>
        <w:t xml:space="preserve">ki mora imeti v skladu z visokošolsko zakonodajo najmanj izobrazbo, ki ustreza ravni izobrazbe pridobljeni po študijskih programih za pridobitev izobrazbe druge stopnje </w:t>
      </w:r>
      <w:r w:rsidRPr="00900412">
        <w:rPr>
          <w:rFonts w:ascii="Arial" w:hAnsi="Arial" w:cs="Arial"/>
          <w:bCs/>
          <w:szCs w:val="22"/>
        </w:rPr>
        <w:t xml:space="preserve">agronomske ali gozdarske smeri, ali </w:t>
      </w:r>
      <w:r w:rsidRPr="00900412">
        <w:rPr>
          <w:rFonts w:ascii="Arial" w:hAnsi="Arial" w:cs="Arial"/>
          <w:bCs/>
          <w:color w:val="000000"/>
          <w:szCs w:val="22"/>
        </w:rPr>
        <w:t>druge naravoslovno tehnične smeri s pridobljeno tretjo stopnjo izobrazbe s področja pedologije</w:t>
      </w:r>
      <w:r w:rsidR="00DB69B7">
        <w:rPr>
          <w:rFonts w:ascii="Arial" w:hAnsi="Arial" w:cs="Arial"/>
          <w:bCs/>
          <w:szCs w:val="22"/>
        </w:rPr>
        <w:t xml:space="preserve">, </w:t>
      </w:r>
      <w:r w:rsidR="00DB69B7" w:rsidRPr="00B80985">
        <w:rPr>
          <w:rFonts w:ascii="Arial" w:hAnsi="Arial" w:cs="Arial"/>
          <w:bCs/>
          <w:szCs w:val="22"/>
        </w:rPr>
        <w:t xml:space="preserve">z najmanj tremi leti delovnih izkušenj s področja tal, ki je izdelala najmanj tri strokovne študije, iz katerih je razvidno, da je strokovno usposobljena za vzorčenje tal in </w:t>
      </w:r>
      <w:r w:rsidR="00DB69B7" w:rsidRPr="00B80985">
        <w:rPr>
          <w:rFonts w:ascii="Arial" w:hAnsi="Arial" w:cs="Arial"/>
          <w:szCs w:val="22"/>
        </w:rPr>
        <w:t>ima izkušnje pri določanju parametrov terenskega opisa tal in morfoloških lastnosti tal</w:t>
      </w:r>
      <w:r w:rsidR="00DB69B7">
        <w:rPr>
          <w:rFonts w:ascii="Arial" w:hAnsi="Arial" w:cs="Arial"/>
          <w:szCs w:val="22"/>
        </w:rPr>
        <w:t xml:space="preserve"> </w:t>
      </w:r>
      <w:r w:rsidR="005E546B" w:rsidRPr="00C86B24">
        <w:rPr>
          <w:rFonts w:ascii="Arial" w:hAnsi="Arial" w:cs="Arial"/>
          <w:szCs w:val="22"/>
        </w:rPr>
        <w:t>in</w:t>
      </w:r>
    </w:p>
    <w:p w:rsidR="005E546B" w:rsidRPr="00C86B24" w:rsidRDefault="005E546B" w:rsidP="00DB69B7">
      <w:pPr>
        <w:numPr>
          <w:ilvl w:val="0"/>
          <w:numId w:val="53"/>
        </w:numPr>
        <w:autoSpaceDE w:val="0"/>
        <w:autoSpaceDN w:val="0"/>
        <w:adjustRightInd w:val="0"/>
        <w:ind w:left="426"/>
        <w:jc w:val="both"/>
        <w:rPr>
          <w:rFonts w:ascii="Arial" w:hAnsi="Arial" w:cs="Arial"/>
          <w:szCs w:val="22"/>
        </w:rPr>
      </w:pPr>
      <w:r w:rsidRPr="00C86B24">
        <w:rPr>
          <w:rFonts w:ascii="Arial" w:hAnsi="Arial" w:cs="Arial"/>
          <w:szCs w:val="22"/>
        </w:rPr>
        <w:t>ima sklenjeno podizvajalsko pogodbo z osebo oziroma osebami, ki izpolnjujejo zahteve iz 1.,2. in 4. točke prejšnjega odstavka.</w:t>
      </w:r>
    </w:p>
    <w:p w:rsidR="005E546B" w:rsidRPr="00EE24B1" w:rsidRDefault="005E546B" w:rsidP="00353295">
      <w:pPr>
        <w:autoSpaceDE w:val="0"/>
        <w:autoSpaceDN w:val="0"/>
        <w:adjustRightInd w:val="0"/>
        <w:ind w:left="426"/>
        <w:jc w:val="both"/>
        <w:rPr>
          <w:rFonts w:ascii="Arial" w:hAnsi="Arial" w:cs="Arial"/>
          <w:szCs w:val="22"/>
        </w:rPr>
      </w:pPr>
      <w:r w:rsidRPr="00EE24B1">
        <w:rPr>
          <w:rFonts w:ascii="Arial" w:hAnsi="Arial" w:cs="Arial"/>
          <w:szCs w:val="22"/>
        </w:rPr>
        <w:t xml:space="preserve"> </w:t>
      </w:r>
    </w:p>
    <w:p w:rsidR="005E546B" w:rsidRPr="001C2C51" w:rsidRDefault="005E546B" w:rsidP="00353295">
      <w:pPr>
        <w:jc w:val="both"/>
        <w:rPr>
          <w:rFonts w:ascii="Arial" w:hAnsi="Arial" w:cs="Arial"/>
          <w:bCs/>
          <w:szCs w:val="22"/>
        </w:rPr>
      </w:pPr>
      <w:r w:rsidRPr="001C2C51">
        <w:rPr>
          <w:rFonts w:ascii="Arial" w:hAnsi="Arial" w:cs="Arial"/>
          <w:bCs/>
          <w:szCs w:val="22"/>
        </w:rPr>
        <w:t>(3) Programe preskušanja str</w:t>
      </w:r>
      <w:r>
        <w:rPr>
          <w:rFonts w:ascii="Arial" w:hAnsi="Arial" w:cs="Arial"/>
          <w:bCs/>
          <w:szCs w:val="22"/>
        </w:rPr>
        <w:t>okovne usposobljenosti iz četrte</w:t>
      </w:r>
      <w:r w:rsidRPr="001C2C51">
        <w:rPr>
          <w:rFonts w:ascii="Arial" w:hAnsi="Arial" w:cs="Arial"/>
          <w:bCs/>
          <w:szCs w:val="22"/>
        </w:rPr>
        <w:t xml:space="preserve"> alineje 2. točke prvega odstavka tega člena organizirajo akreditirane, mednarodno ali nacionalno priznane organizacije, ki izpolnjujejo zahteve ISO/IEC 17043 ali drugega enakovredno mednarodno priznanega standarda. Rezultati udeležbe v teh programih se ocenijo na podlagi sistemov točkovanja, določenih v ISO/IEC 17043, standardu ISO-13528 ali drugem enakovrednem mednarodno priznanem standardu.</w:t>
      </w:r>
    </w:p>
    <w:p w:rsidR="005E546B" w:rsidRPr="00EE24B1" w:rsidRDefault="005E546B" w:rsidP="006C588E">
      <w:pPr>
        <w:jc w:val="both"/>
        <w:rPr>
          <w:rFonts w:ascii="Arial" w:hAnsi="Arial" w:cs="Arial"/>
          <w:bCs/>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 19. člen</w:t>
      </w:r>
    </w:p>
    <w:p w:rsidR="005E546B" w:rsidRPr="00EE24B1" w:rsidRDefault="005E546B" w:rsidP="006C588E">
      <w:pPr>
        <w:autoSpaceDE w:val="0"/>
        <w:jc w:val="center"/>
        <w:rPr>
          <w:rFonts w:ascii="Arial" w:hAnsi="Arial" w:cs="Arial"/>
          <w:szCs w:val="22"/>
        </w:rPr>
      </w:pPr>
      <w:r w:rsidRPr="00EE24B1">
        <w:rPr>
          <w:rFonts w:ascii="Arial" w:hAnsi="Arial" w:cs="Arial"/>
          <w:szCs w:val="22"/>
        </w:rPr>
        <w:t>(vloga za pridobitev pooblastila)</w:t>
      </w:r>
    </w:p>
    <w:p w:rsidR="005E546B" w:rsidRPr="00EE24B1" w:rsidRDefault="005E546B" w:rsidP="006C588E">
      <w:pPr>
        <w:pStyle w:val="Default"/>
        <w:rPr>
          <w:rFonts w:ascii="Arial" w:hAnsi="Arial" w:cs="Arial"/>
          <w:color w:val="0000FF"/>
          <w:sz w:val="22"/>
          <w:szCs w:val="22"/>
        </w:rPr>
      </w:pPr>
    </w:p>
    <w:p w:rsidR="005E546B" w:rsidRPr="00EE24B1" w:rsidRDefault="005E546B" w:rsidP="007E3270">
      <w:pPr>
        <w:autoSpaceDE w:val="0"/>
        <w:jc w:val="both"/>
        <w:rPr>
          <w:rFonts w:ascii="Arial" w:hAnsi="Arial" w:cs="Arial"/>
          <w:szCs w:val="22"/>
        </w:rPr>
      </w:pPr>
      <w:r w:rsidRPr="00EE24B1">
        <w:rPr>
          <w:rFonts w:ascii="Arial" w:hAnsi="Arial" w:cs="Arial"/>
          <w:szCs w:val="22"/>
        </w:rPr>
        <w:t>(1) Vloga za pridobitev pooblastila mora vsebovati podatke o vlagatelju (osebno ime in naslov stalnega ali začasnega bivališča, ali firmo in sedež osebe) ter navedbo postopkov in parametrov v sklopu izvajanja obratovalnega monitoringa stanja tal, na katere se nanaša vloga za pridobitev pooblastila.</w:t>
      </w:r>
    </w:p>
    <w:p w:rsidR="005E546B" w:rsidRPr="00EE24B1" w:rsidRDefault="005E546B" w:rsidP="006C588E">
      <w:pPr>
        <w:autoSpaceDE w:val="0"/>
        <w:rPr>
          <w:rFonts w:ascii="Arial" w:hAnsi="Arial" w:cs="Arial"/>
          <w:szCs w:val="22"/>
        </w:rPr>
      </w:pPr>
    </w:p>
    <w:p w:rsidR="005E546B" w:rsidRPr="00EE24B1" w:rsidRDefault="005E546B" w:rsidP="006C588E">
      <w:pPr>
        <w:autoSpaceDE w:val="0"/>
        <w:jc w:val="both"/>
        <w:rPr>
          <w:rFonts w:ascii="Arial" w:hAnsi="Arial" w:cs="Arial"/>
          <w:szCs w:val="22"/>
        </w:rPr>
      </w:pPr>
      <w:r w:rsidRPr="00EE24B1">
        <w:rPr>
          <w:rFonts w:ascii="Arial" w:hAnsi="Arial" w:cs="Arial"/>
          <w:szCs w:val="22"/>
        </w:rPr>
        <w:t>(2) Vlogi iz prejšnjega</w:t>
      </w:r>
      <w:r w:rsidRPr="00EE24B1">
        <w:rPr>
          <w:rFonts w:ascii="Arial" w:hAnsi="Arial" w:cs="Arial"/>
          <w:b/>
          <w:szCs w:val="22"/>
        </w:rPr>
        <w:t xml:space="preserve"> </w:t>
      </w:r>
      <w:r w:rsidRPr="00EE24B1">
        <w:rPr>
          <w:rFonts w:ascii="Arial" w:hAnsi="Arial" w:cs="Arial"/>
          <w:szCs w:val="22"/>
        </w:rPr>
        <w:t>odstavka je treba priložiti tudi dokazila o izpolnjevanju pogojev iz prvega odstavka prejšnjega člena, če jih ministrstvo ne more pridobiti po uradni dolžnosti. Dokazila o izpolnjevanju pogojev iz prvega odstavka prejšnjega člena so:</w:t>
      </w:r>
    </w:p>
    <w:p w:rsidR="005E546B" w:rsidRPr="00131090" w:rsidRDefault="005E546B" w:rsidP="00833955">
      <w:pPr>
        <w:numPr>
          <w:ilvl w:val="0"/>
          <w:numId w:val="42"/>
        </w:numPr>
        <w:autoSpaceDE w:val="0"/>
        <w:ind w:left="426"/>
        <w:jc w:val="both"/>
        <w:rPr>
          <w:rFonts w:ascii="Arial" w:hAnsi="Arial" w:cs="Arial"/>
          <w:szCs w:val="22"/>
        </w:rPr>
      </w:pPr>
      <w:r w:rsidRPr="00EE24B1">
        <w:rPr>
          <w:rFonts w:ascii="Arial" w:hAnsi="Arial" w:cs="Arial"/>
          <w:iCs/>
          <w:color w:val="000000"/>
          <w:szCs w:val="22"/>
        </w:rPr>
        <w:t>akreditacijska listina preskuševalnega laboratorija v skladu s standardom SIST EN ISO/IEC 17025,</w:t>
      </w:r>
    </w:p>
    <w:p w:rsidR="005E546B" w:rsidRPr="00EE24B1" w:rsidRDefault="005E546B" w:rsidP="00833955">
      <w:pPr>
        <w:numPr>
          <w:ilvl w:val="0"/>
          <w:numId w:val="42"/>
        </w:numPr>
        <w:autoSpaceDE w:val="0"/>
        <w:ind w:left="426"/>
        <w:jc w:val="both"/>
        <w:rPr>
          <w:rFonts w:ascii="Arial" w:hAnsi="Arial" w:cs="Arial"/>
          <w:szCs w:val="22"/>
        </w:rPr>
      </w:pPr>
      <w:r>
        <w:rPr>
          <w:rFonts w:ascii="Arial" w:hAnsi="Arial" w:cs="Arial"/>
          <w:iCs/>
          <w:color w:val="000000"/>
          <w:szCs w:val="22"/>
        </w:rPr>
        <w:t xml:space="preserve">priloge </w:t>
      </w:r>
      <w:r w:rsidRPr="00D63217">
        <w:rPr>
          <w:rFonts w:ascii="Arial" w:hAnsi="Arial" w:cs="Arial"/>
          <w:bCs/>
          <w:szCs w:val="22"/>
        </w:rPr>
        <w:t>k akreditacijski listini za preskusne metode,</w:t>
      </w:r>
    </w:p>
    <w:p w:rsidR="005E546B" w:rsidRPr="00EE24B1" w:rsidRDefault="005E546B" w:rsidP="00833955">
      <w:pPr>
        <w:numPr>
          <w:ilvl w:val="0"/>
          <w:numId w:val="42"/>
        </w:numPr>
        <w:autoSpaceDE w:val="0"/>
        <w:ind w:left="426"/>
        <w:jc w:val="both"/>
        <w:rPr>
          <w:rFonts w:ascii="Arial" w:hAnsi="Arial" w:cs="Arial"/>
          <w:szCs w:val="22"/>
        </w:rPr>
      </w:pPr>
      <w:r w:rsidRPr="00EE24B1">
        <w:rPr>
          <w:rFonts w:ascii="Arial" w:hAnsi="Arial" w:cs="Arial"/>
          <w:szCs w:val="22"/>
        </w:rPr>
        <w:t>seznam vseh parametrov, v sklopu obratovalnega monitoringa stanja tal, na katere se nanaša vloga za pridobitev pooblastila, z navedbo validiranih in dokumentiranih analiznih metod, ki jih uporablja za analizo posameznega parametra, ter navedbo merilne negotovosti in meje določljivosti za analizo vsakega posameznega parametra,</w:t>
      </w:r>
    </w:p>
    <w:p w:rsidR="005E546B" w:rsidRPr="00EE24B1" w:rsidRDefault="005E546B" w:rsidP="00833955">
      <w:pPr>
        <w:numPr>
          <w:ilvl w:val="0"/>
          <w:numId w:val="42"/>
        </w:numPr>
        <w:autoSpaceDE w:val="0"/>
        <w:ind w:left="426"/>
        <w:jc w:val="both"/>
        <w:rPr>
          <w:rFonts w:ascii="Arial" w:hAnsi="Arial" w:cs="Arial"/>
          <w:szCs w:val="22"/>
        </w:rPr>
      </w:pPr>
      <w:r w:rsidRPr="00EE24B1">
        <w:rPr>
          <w:rFonts w:ascii="Arial" w:hAnsi="Arial" w:cs="Arial"/>
          <w:szCs w:val="22"/>
        </w:rPr>
        <w:t>potrdila o udeležbi</w:t>
      </w:r>
      <w:r w:rsidRPr="00EE24B1">
        <w:rPr>
          <w:rFonts w:ascii="Arial" w:hAnsi="Arial" w:cs="Arial"/>
          <w:b/>
          <w:szCs w:val="22"/>
        </w:rPr>
        <w:t xml:space="preserve"> </w:t>
      </w:r>
      <w:r w:rsidRPr="00EE24B1">
        <w:rPr>
          <w:rFonts w:ascii="Arial" w:hAnsi="Arial" w:cs="Arial"/>
          <w:szCs w:val="22"/>
        </w:rPr>
        <w:t>v programih preskušanja strokovne usposobljenosti za parametre obratovalnega monitoringa stanja tal,</w:t>
      </w:r>
    </w:p>
    <w:p w:rsidR="005E546B" w:rsidRPr="00EE24B1" w:rsidRDefault="005E546B" w:rsidP="00833955">
      <w:pPr>
        <w:numPr>
          <w:ilvl w:val="0"/>
          <w:numId w:val="42"/>
        </w:numPr>
        <w:autoSpaceDE w:val="0"/>
        <w:ind w:left="426"/>
        <w:jc w:val="both"/>
        <w:rPr>
          <w:rFonts w:ascii="Arial" w:hAnsi="Arial" w:cs="Arial"/>
          <w:szCs w:val="22"/>
        </w:rPr>
      </w:pPr>
      <w:r w:rsidRPr="00EE24B1">
        <w:rPr>
          <w:rFonts w:ascii="Arial" w:hAnsi="Arial" w:cs="Arial"/>
          <w:szCs w:val="22"/>
        </w:rPr>
        <w:t xml:space="preserve">potrdila o analizah dostopnih referenčnih materialov, ki so reprezentativni za zbrane vzorce in vsebujejo ustrezne ravni koncentracij glede na </w:t>
      </w:r>
      <w:r w:rsidRPr="00EE24B1">
        <w:rPr>
          <w:rFonts w:ascii="Arial" w:hAnsi="Arial" w:cs="Arial"/>
          <w:bCs/>
          <w:szCs w:val="22"/>
        </w:rPr>
        <w:t>programe monitoringa stanja tal v skladu s pravilnikom, ki ureja monitoring stanja tal,</w:t>
      </w:r>
    </w:p>
    <w:p w:rsidR="005E546B" w:rsidRPr="00EE24B1" w:rsidRDefault="005E546B" w:rsidP="00833955">
      <w:pPr>
        <w:numPr>
          <w:ilvl w:val="0"/>
          <w:numId w:val="42"/>
        </w:numPr>
        <w:autoSpaceDE w:val="0"/>
        <w:ind w:left="426"/>
        <w:jc w:val="both"/>
        <w:rPr>
          <w:rFonts w:ascii="Arial" w:hAnsi="Arial" w:cs="Arial"/>
          <w:color w:val="000000"/>
          <w:szCs w:val="22"/>
        </w:rPr>
      </w:pPr>
      <w:r w:rsidRPr="00EE24B1">
        <w:rPr>
          <w:rFonts w:ascii="Arial" w:hAnsi="Arial" w:cs="Arial"/>
          <w:color w:val="000000"/>
          <w:szCs w:val="22"/>
        </w:rPr>
        <w:t xml:space="preserve">dokazilo o zaposlitvi ali sklenjena podizvajalska pogodba z osebo iz </w:t>
      </w:r>
      <w:r>
        <w:rPr>
          <w:rFonts w:ascii="Arial" w:hAnsi="Arial" w:cs="Arial"/>
          <w:color w:val="000000"/>
          <w:szCs w:val="22"/>
        </w:rPr>
        <w:t>3</w:t>
      </w:r>
      <w:r w:rsidRPr="00EE24B1">
        <w:rPr>
          <w:rFonts w:ascii="Arial" w:hAnsi="Arial" w:cs="Arial"/>
          <w:color w:val="000000"/>
          <w:szCs w:val="22"/>
        </w:rPr>
        <w:t>. točke prvega odstavka prejšnjega člena,</w:t>
      </w:r>
    </w:p>
    <w:p w:rsidR="005E546B" w:rsidRPr="00131090" w:rsidRDefault="005E546B" w:rsidP="00833955">
      <w:pPr>
        <w:numPr>
          <w:ilvl w:val="0"/>
          <w:numId w:val="42"/>
        </w:numPr>
        <w:autoSpaceDE w:val="0"/>
        <w:ind w:left="426"/>
        <w:jc w:val="both"/>
        <w:rPr>
          <w:rFonts w:ascii="Arial" w:hAnsi="Arial" w:cs="Arial"/>
          <w:color w:val="000000"/>
          <w:szCs w:val="22"/>
        </w:rPr>
      </w:pPr>
      <w:r w:rsidRPr="00EE24B1">
        <w:rPr>
          <w:rFonts w:ascii="Arial" w:hAnsi="Arial" w:cs="Arial"/>
          <w:color w:val="000000"/>
          <w:szCs w:val="22"/>
        </w:rPr>
        <w:t>seznam treh študij,</w:t>
      </w:r>
      <w:r w:rsidRPr="00EE24B1">
        <w:rPr>
          <w:rFonts w:ascii="Arial" w:hAnsi="Arial" w:cs="Arial"/>
          <w:szCs w:val="22"/>
        </w:rPr>
        <w:t xml:space="preserve"> ki se nanašajo </w:t>
      </w:r>
      <w:r w:rsidRPr="00EE24B1">
        <w:rPr>
          <w:rFonts w:ascii="Arial" w:hAnsi="Arial" w:cs="Arial"/>
          <w:bCs/>
          <w:szCs w:val="22"/>
        </w:rPr>
        <w:t>na opis pedoloških značilnosti in izvajanje vzorčenja tal</w:t>
      </w:r>
      <w:r w:rsidRPr="00EE24B1">
        <w:rPr>
          <w:rFonts w:ascii="Arial" w:hAnsi="Arial" w:cs="Arial"/>
          <w:color w:val="000000"/>
          <w:szCs w:val="22"/>
        </w:rPr>
        <w:t xml:space="preserve"> in jih je izdelala oseba iz prejšnje alineje</w:t>
      </w:r>
      <w:r w:rsidRPr="00131090">
        <w:rPr>
          <w:rFonts w:ascii="Arial" w:hAnsi="Arial" w:cs="Arial"/>
          <w:szCs w:val="22"/>
        </w:rPr>
        <w:t xml:space="preserve"> in</w:t>
      </w:r>
    </w:p>
    <w:p w:rsidR="005E546B" w:rsidRPr="00EE24B1" w:rsidRDefault="005E546B" w:rsidP="00833955">
      <w:pPr>
        <w:numPr>
          <w:ilvl w:val="0"/>
          <w:numId w:val="42"/>
        </w:numPr>
        <w:autoSpaceDE w:val="0"/>
        <w:ind w:left="426"/>
        <w:jc w:val="both"/>
        <w:rPr>
          <w:rFonts w:ascii="Arial" w:hAnsi="Arial" w:cs="Arial"/>
          <w:szCs w:val="22"/>
        </w:rPr>
      </w:pPr>
      <w:r w:rsidRPr="00EE24B1">
        <w:rPr>
          <w:rFonts w:ascii="Arial" w:hAnsi="Arial" w:cs="Arial"/>
          <w:szCs w:val="22"/>
        </w:rPr>
        <w:t xml:space="preserve">seznam najmanj treh študij iz </w:t>
      </w:r>
      <w:r>
        <w:rPr>
          <w:rFonts w:ascii="Arial" w:hAnsi="Arial" w:cs="Arial"/>
          <w:szCs w:val="22"/>
        </w:rPr>
        <w:t>4</w:t>
      </w:r>
      <w:r w:rsidRPr="00EE24B1">
        <w:rPr>
          <w:rFonts w:ascii="Arial" w:hAnsi="Arial" w:cs="Arial"/>
          <w:szCs w:val="22"/>
        </w:rPr>
        <w:t xml:space="preserve">. točke prvega odstavka prejšnjega člena, ki jih je vlagatelj vloge za pridobitev pooblastila izdelal, ali dokazil o njegovi udeležbi na strokovnih izpopolnjevanjih, posvetovanjih, seminarjih ali drugih oblikah izobraževanja z omenjenega področja v zadnjih štirih letih, če gre za dokazovanje izpolnjevanja pogojev iz </w:t>
      </w:r>
      <w:r>
        <w:rPr>
          <w:rFonts w:ascii="Arial" w:hAnsi="Arial" w:cs="Arial"/>
          <w:szCs w:val="22"/>
        </w:rPr>
        <w:t>5</w:t>
      </w:r>
      <w:r w:rsidRPr="00EE24B1">
        <w:rPr>
          <w:rFonts w:ascii="Arial" w:hAnsi="Arial" w:cs="Arial"/>
          <w:szCs w:val="22"/>
        </w:rPr>
        <w:t>. točke prvega odstavka prejšnjega člena.</w:t>
      </w:r>
    </w:p>
    <w:p w:rsidR="005E546B" w:rsidRPr="00EE24B1" w:rsidRDefault="005E546B" w:rsidP="006C588E">
      <w:pPr>
        <w:autoSpaceDE w:val="0"/>
        <w:jc w:val="both"/>
        <w:rPr>
          <w:rFonts w:ascii="Arial" w:hAnsi="Arial" w:cs="Arial"/>
          <w:szCs w:val="22"/>
        </w:rPr>
      </w:pPr>
    </w:p>
    <w:p w:rsidR="005E546B" w:rsidRPr="00EE24B1" w:rsidRDefault="005E546B" w:rsidP="002D6012">
      <w:pPr>
        <w:autoSpaceDE w:val="0"/>
        <w:jc w:val="both"/>
        <w:rPr>
          <w:rFonts w:ascii="Arial" w:hAnsi="Arial" w:cs="Arial"/>
          <w:szCs w:val="22"/>
        </w:rPr>
      </w:pPr>
      <w:r w:rsidRPr="00EE24B1">
        <w:rPr>
          <w:rFonts w:ascii="Arial" w:hAnsi="Arial" w:cs="Arial"/>
          <w:szCs w:val="22"/>
        </w:rPr>
        <w:t>(3) Če je vlagatelj oseba iz drugega odstavka prejšnjega člena, je treba vlogi iz prvega odstavka tega člena priložiti dokazila iz prvega odstavka prejšnjega člena, če jih ministrstvo ne more pridobiti po uradni dolžnosti. Dokazila o izpolnjevanju pogojev iz drugega odstavka prejšnjega člena so:</w:t>
      </w:r>
    </w:p>
    <w:p w:rsidR="005E546B" w:rsidRPr="00EE24B1" w:rsidRDefault="005E546B" w:rsidP="00833955">
      <w:pPr>
        <w:numPr>
          <w:ilvl w:val="0"/>
          <w:numId w:val="27"/>
        </w:numPr>
        <w:tabs>
          <w:tab w:val="clear" w:pos="720"/>
        </w:tabs>
        <w:autoSpaceDE w:val="0"/>
        <w:ind w:left="426"/>
        <w:jc w:val="both"/>
        <w:rPr>
          <w:rFonts w:ascii="Arial" w:hAnsi="Arial" w:cs="Arial"/>
          <w:color w:val="000000"/>
          <w:szCs w:val="22"/>
        </w:rPr>
      </w:pPr>
      <w:r w:rsidRPr="00EE24B1">
        <w:rPr>
          <w:rFonts w:ascii="Arial" w:hAnsi="Arial" w:cs="Arial"/>
          <w:color w:val="000000"/>
          <w:szCs w:val="22"/>
        </w:rPr>
        <w:lastRenderedPageBreak/>
        <w:t>seznam najmanj treh študij,</w:t>
      </w:r>
      <w:r w:rsidRPr="00EE24B1">
        <w:rPr>
          <w:rFonts w:ascii="Arial" w:hAnsi="Arial" w:cs="Arial"/>
          <w:szCs w:val="22"/>
        </w:rPr>
        <w:t xml:space="preserve"> ki se nanašajo na </w:t>
      </w:r>
      <w:r w:rsidRPr="00EE24B1">
        <w:rPr>
          <w:rFonts w:ascii="Arial" w:hAnsi="Arial" w:cs="Arial"/>
          <w:bCs/>
          <w:szCs w:val="22"/>
        </w:rPr>
        <w:t xml:space="preserve">opis pedoloških značilnosti in izvajanje vzorčenja tal </w:t>
      </w:r>
      <w:r w:rsidRPr="00EE24B1">
        <w:rPr>
          <w:rFonts w:ascii="Arial" w:hAnsi="Arial" w:cs="Arial"/>
          <w:color w:val="000000"/>
          <w:szCs w:val="22"/>
        </w:rPr>
        <w:t>in jih je izdelala oseba iz</w:t>
      </w:r>
      <w:r>
        <w:rPr>
          <w:rFonts w:ascii="Arial" w:hAnsi="Arial" w:cs="Arial"/>
          <w:color w:val="000000"/>
          <w:szCs w:val="22"/>
        </w:rPr>
        <w:t xml:space="preserve"> 1. točke drugega odstavka </w:t>
      </w:r>
      <w:r w:rsidRPr="00EE24B1">
        <w:rPr>
          <w:rFonts w:ascii="Arial" w:hAnsi="Arial" w:cs="Arial"/>
          <w:color w:val="000000"/>
          <w:szCs w:val="22"/>
        </w:rPr>
        <w:t>prejšnjega člena,</w:t>
      </w:r>
    </w:p>
    <w:p w:rsidR="005E546B" w:rsidRPr="00131090" w:rsidRDefault="005E546B" w:rsidP="00833955">
      <w:pPr>
        <w:numPr>
          <w:ilvl w:val="0"/>
          <w:numId w:val="28"/>
        </w:numPr>
        <w:tabs>
          <w:tab w:val="clear" w:pos="720"/>
        </w:tabs>
        <w:autoSpaceDE w:val="0"/>
        <w:ind w:left="426"/>
        <w:jc w:val="both"/>
        <w:rPr>
          <w:rFonts w:ascii="Arial" w:hAnsi="Arial" w:cs="Arial"/>
          <w:color w:val="000000"/>
          <w:szCs w:val="22"/>
        </w:rPr>
      </w:pPr>
      <w:r w:rsidRPr="00EE24B1">
        <w:rPr>
          <w:rFonts w:ascii="Arial" w:hAnsi="Arial" w:cs="Arial"/>
          <w:color w:val="000000"/>
          <w:szCs w:val="22"/>
        </w:rPr>
        <w:t xml:space="preserve">sklenjena podizvajalska pogodba z osebo iz </w:t>
      </w:r>
      <w:r>
        <w:rPr>
          <w:rFonts w:ascii="Arial" w:hAnsi="Arial" w:cs="Arial"/>
          <w:color w:val="000000"/>
          <w:szCs w:val="22"/>
        </w:rPr>
        <w:t>2</w:t>
      </w:r>
      <w:r w:rsidRPr="00EE24B1">
        <w:rPr>
          <w:rFonts w:ascii="Arial" w:hAnsi="Arial" w:cs="Arial"/>
          <w:color w:val="000000"/>
          <w:szCs w:val="22"/>
        </w:rPr>
        <w:t xml:space="preserve">. točke drugega odstavka prejšnjega člena, ki ji morajo biti priložena dokazila </w:t>
      </w:r>
      <w:r w:rsidRPr="00EE24B1">
        <w:rPr>
          <w:rFonts w:ascii="Arial" w:hAnsi="Arial" w:cs="Arial"/>
          <w:szCs w:val="22"/>
        </w:rPr>
        <w:t xml:space="preserve">o izpolnjevanju pogojev </w:t>
      </w:r>
      <w:r w:rsidRPr="00EE24B1">
        <w:rPr>
          <w:rFonts w:ascii="Arial" w:hAnsi="Arial" w:cs="Arial"/>
          <w:color w:val="000000"/>
          <w:szCs w:val="22"/>
        </w:rPr>
        <w:t xml:space="preserve">iz </w:t>
      </w:r>
      <w:r>
        <w:rPr>
          <w:rFonts w:ascii="Arial" w:hAnsi="Arial" w:cs="Arial"/>
          <w:color w:val="000000"/>
          <w:szCs w:val="22"/>
        </w:rPr>
        <w:t>prve</w:t>
      </w:r>
      <w:r w:rsidRPr="00EE24B1">
        <w:rPr>
          <w:rFonts w:ascii="Arial" w:hAnsi="Arial" w:cs="Arial"/>
          <w:color w:val="000000"/>
          <w:szCs w:val="22"/>
        </w:rPr>
        <w:t xml:space="preserve">, </w:t>
      </w:r>
      <w:r>
        <w:rPr>
          <w:rFonts w:ascii="Arial" w:hAnsi="Arial" w:cs="Arial"/>
          <w:color w:val="000000"/>
          <w:szCs w:val="22"/>
        </w:rPr>
        <w:t>druge, tretje, četrte, pete in osme alineje</w:t>
      </w:r>
      <w:r w:rsidRPr="00EE24B1">
        <w:rPr>
          <w:rFonts w:ascii="Arial" w:hAnsi="Arial" w:cs="Arial"/>
          <w:color w:val="000000"/>
          <w:szCs w:val="22"/>
        </w:rPr>
        <w:t xml:space="preserve"> </w:t>
      </w:r>
      <w:r>
        <w:rPr>
          <w:rFonts w:ascii="Arial" w:hAnsi="Arial" w:cs="Arial"/>
          <w:color w:val="000000"/>
          <w:szCs w:val="22"/>
        </w:rPr>
        <w:t xml:space="preserve">prejšnjega odstavka </w:t>
      </w:r>
      <w:r w:rsidRPr="00131090">
        <w:rPr>
          <w:rFonts w:ascii="Arial" w:hAnsi="Arial" w:cs="Arial"/>
          <w:color w:val="000000"/>
          <w:szCs w:val="22"/>
        </w:rPr>
        <w:t>in</w:t>
      </w:r>
    </w:p>
    <w:p w:rsidR="005E546B" w:rsidRPr="00EE24B1" w:rsidRDefault="005E546B" w:rsidP="00833955">
      <w:pPr>
        <w:numPr>
          <w:ilvl w:val="0"/>
          <w:numId w:val="29"/>
        </w:numPr>
        <w:tabs>
          <w:tab w:val="clear" w:pos="720"/>
        </w:tabs>
        <w:autoSpaceDE w:val="0"/>
        <w:ind w:left="426"/>
        <w:jc w:val="both"/>
        <w:rPr>
          <w:rFonts w:ascii="Arial" w:hAnsi="Arial" w:cs="Arial"/>
          <w:szCs w:val="22"/>
        </w:rPr>
      </w:pPr>
      <w:r w:rsidRPr="00EE24B1">
        <w:rPr>
          <w:rFonts w:ascii="Arial" w:hAnsi="Arial" w:cs="Arial"/>
          <w:szCs w:val="22"/>
        </w:rPr>
        <w:t xml:space="preserve">seznam najmanj treh študij iz </w:t>
      </w:r>
      <w:r>
        <w:rPr>
          <w:rFonts w:ascii="Arial" w:hAnsi="Arial" w:cs="Arial"/>
          <w:szCs w:val="22"/>
        </w:rPr>
        <w:t>4</w:t>
      </w:r>
      <w:r w:rsidRPr="00EE24B1">
        <w:rPr>
          <w:rFonts w:ascii="Arial" w:hAnsi="Arial" w:cs="Arial"/>
          <w:szCs w:val="22"/>
        </w:rPr>
        <w:t xml:space="preserve">. točke prvega odstavka prejšnjega člena, ki jih je vlagatelj vloge za pridobitev pooblastila izdelal, ali dokazil o njegovi udeležbi na strokovnih izpopolnjevanjih, posvetovanjih, seminarjih ali drugih oblikah izobraževanja z omenjenega področja v zadnjih štirih letih, če gre za dokazovanje izpolnjevanja pogojev iz </w:t>
      </w:r>
      <w:r>
        <w:rPr>
          <w:rFonts w:ascii="Arial" w:hAnsi="Arial" w:cs="Arial"/>
          <w:szCs w:val="22"/>
        </w:rPr>
        <w:t>5</w:t>
      </w:r>
      <w:r w:rsidRPr="00EE24B1">
        <w:rPr>
          <w:rFonts w:ascii="Arial" w:hAnsi="Arial" w:cs="Arial"/>
          <w:szCs w:val="22"/>
        </w:rPr>
        <w:t>. točke prvega odstavka prejšnjega člena.</w:t>
      </w:r>
    </w:p>
    <w:p w:rsidR="005E546B" w:rsidRPr="00EE24B1" w:rsidRDefault="005E546B" w:rsidP="006C588E">
      <w:pPr>
        <w:autoSpaceDE w:val="0"/>
        <w:jc w:val="both"/>
        <w:rPr>
          <w:rFonts w:ascii="Arial" w:hAnsi="Arial" w:cs="Arial"/>
          <w:szCs w:val="22"/>
        </w:rPr>
      </w:pPr>
    </w:p>
    <w:p w:rsidR="005E546B" w:rsidRPr="00EE24B1" w:rsidRDefault="005E546B" w:rsidP="006C588E">
      <w:pPr>
        <w:autoSpaceDE w:val="0"/>
        <w:autoSpaceDN w:val="0"/>
        <w:adjustRightInd w:val="0"/>
        <w:jc w:val="center"/>
        <w:rPr>
          <w:rFonts w:ascii="Arial" w:hAnsi="Arial" w:cs="Arial"/>
          <w:color w:val="000000"/>
          <w:szCs w:val="22"/>
        </w:rPr>
      </w:pPr>
      <w:r w:rsidRPr="00EE24B1">
        <w:rPr>
          <w:rFonts w:ascii="Arial" w:hAnsi="Arial" w:cs="Arial"/>
          <w:color w:val="000000"/>
          <w:szCs w:val="22"/>
        </w:rPr>
        <w:t xml:space="preserve"> 20. člen</w:t>
      </w:r>
    </w:p>
    <w:p w:rsidR="005E546B" w:rsidRPr="00EE24B1" w:rsidRDefault="005E546B" w:rsidP="006C588E">
      <w:pPr>
        <w:autoSpaceDE w:val="0"/>
        <w:jc w:val="center"/>
        <w:rPr>
          <w:rFonts w:ascii="Arial" w:hAnsi="Arial" w:cs="Arial"/>
          <w:szCs w:val="22"/>
        </w:rPr>
      </w:pPr>
      <w:r w:rsidRPr="00EE24B1">
        <w:rPr>
          <w:rFonts w:ascii="Arial" w:hAnsi="Arial" w:cs="Arial"/>
          <w:szCs w:val="22"/>
        </w:rPr>
        <w:t>(podrobnejši razlogi za odvzem pooblastila)</w:t>
      </w:r>
    </w:p>
    <w:p w:rsidR="005E546B" w:rsidRPr="00EE24B1" w:rsidRDefault="005E546B" w:rsidP="006C588E">
      <w:pPr>
        <w:pStyle w:val="Default"/>
        <w:rPr>
          <w:rFonts w:ascii="Arial" w:hAnsi="Arial" w:cs="Arial"/>
          <w:i/>
          <w:color w:val="0000FF"/>
          <w:sz w:val="22"/>
          <w:szCs w:val="22"/>
        </w:rPr>
      </w:pPr>
    </w:p>
    <w:p w:rsidR="005E546B" w:rsidRPr="00EE24B1" w:rsidRDefault="005E546B" w:rsidP="006C588E">
      <w:pPr>
        <w:jc w:val="both"/>
        <w:rPr>
          <w:rFonts w:ascii="Arial" w:hAnsi="Arial" w:cs="Arial"/>
          <w:szCs w:val="22"/>
        </w:rPr>
      </w:pPr>
      <w:r w:rsidRPr="00EE24B1">
        <w:rPr>
          <w:rFonts w:ascii="Arial" w:hAnsi="Arial" w:cs="Arial"/>
          <w:szCs w:val="22"/>
        </w:rPr>
        <w:t xml:space="preserve">Podrobnejši razlogi za odvzem pooblastila so, če pooblaščeni izvajalec obratovalnega monitoringa tal več kot dvakrat: </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 xml:space="preserve">zaporedoma ne sodeluje ali neuspešno sodeluje v mednarodnem medlaboratorijskem primerjalnem preskušanju ali v programih medlaboratorijskega primerjalnega preskušanja, ki jih za pooblaščene izvajalce obratovalnega monitoringa tal organizira ministrstvo, </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izvede obratovalnega monitoringa tal na vzorčnih mestih v skladu s tem pravilnikom,</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izvede obratovalnega monitoringa tal za parametre v skladu s tem pravilnikom,</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izvede obratovalnega monitoringa tal s pogostostjo v skladu s tem pravilnikom,</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izvede obratovalnega monitoringa tal z uporabo metod iz tega pravilnika,</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izvede vrednotenja parametrov obratovalnega monitoringa tal ali ga izvede v nasprotju s tem pravilnikom, ali</w:t>
      </w:r>
    </w:p>
    <w:p w:rsidR="005E546B" w:rsidRPr="00EE24B1" w:rsidRDefault="005E546B" w:rsidP="00833955">
      <w:pPr>
        <w:numPr>
          <w:ilvl w:val="0"/>
          <w:numId w:val="35"/>
        </w:numPr>
        <w:tabs>
          <w:tab w:val="clear" w:pos="1080"/>
        </w:tabs>
        <w:ind w:left="426"/>
        <w:jc w:val="both"/>
        <w:rPr>
          <w:rFonts w:ascii="Arial" w:hAnsi="Arial" w:cs="Arial"/>
          <w:szCs w:val="22"/>
        </w:rPr>
      </w:pPr>
      <w:r w:rsidRPr="00EE24B1">
        <w:rPr>
          <w:rFonts w:ascii="Arial" w:hAnsi="Arial" w:cs="Arial"/>
          <w:szCs w:val="22"/>
        </w:rPr>
        <w:t>ne izdela poročila o obratovalnem monitoringu tal v skladu s tem pravilnikom.</w:t>
      </w:r>
    </w:p>
    <w:p w:rsidR="005E546B" w:rsidRPr="00EE24B1" w:rsidRDefault="005E546B" w:rsidP="006C588E">
      <w:pPr>
        <w:pStyle w:val="Default"/>
        <w:rPr>
          <w:rFonts w:ascii="Arial" w:hAnsi="Arial" w:cs="Arial"/>
          <w:color w:val="0000FF"/>
          <w:sz w:val="22"/>
          <w:szCs w:val="22"/>
        </w:rPr>
      </w:pPr>
    </w:p>
    <w:p w:rsidR="005E546B" w:rsidRPr="00EE24B1" w:rsidRDefault="005E546B">
      <w:pPr>
        <w:rPr>
          <w:rFonts w:ascii="Arial" w:hAnsi="Arial" w:cs="Arial"/>
          <w:szCs w:val="22"/>
        </w:rPr>
      </w:pPr>
    </w:p>
    <w:p w:rsidR="005E546B" w:rsidRPr="00EE24B1" w:rsidRDefault="005E546B" w:rsidP="006C588E">
      <w:pPr>
        <w:rPr>
          <w:rFonts w:ascii="Arial" w:hAnsi="Arial" w:cs="Arial"/>
          <w:szCs w:val="22"/>
        </w:rPr>
      </w:pPr>
      <w:r w:rsidRPr="00EE24B1">
        <w:rPr>
          <w:rFonts w:ascii="Arial" w:hAnsi="Arial" w:cs="Arial"/>
          <w:szCs w:val="22"/>
        </w:rPr>
        <w:t xml:space="preserve">VIII. PREHODNE IN KONČNE DOLOČBE </w:t>
      </w:r>
    </w:p>
    <w:p w:rsidR="005E546B" w:rsidRPr="00EE24B1" w:rsidRDefault="005E546B" w:rsidP="006C588E">
      <w:pPr>
        <w:rPr>
          <w:rFonts w:ascii="Arial" w:hAnsi="Arial" w:cs="Arial"/>
          <w:szCs w:val="22"/>
        </w:rPr>
      </w:pP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t>21.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(veljavnost pooblasti) </w:t>
      </w:r>
    </w:p>
    <w:p w:rsidR="005E546B" w:rsidRPr="00EE24B1" w:rsidRDefault="005E546B" w:rsidP="006C588E">
      <w:pPr>
        <w:pStyle w:val="Default"/>
        <w:rPr>
          <w:rFonts w:ascii="Arial" w:hAnsi="Arial" w:cs="Arial"/>
          <w:color w:val="auto"/>
          <w:sz w:val="22"/>
          <w:szCs w:val="22"/>
        </w:rPr>
      </w:pPr>
    </w:p>
    <w:p w:rsidR="005E546B" w:rsidRPr="00EE24B1" w:rsidRDefault="005E546B" w:rsidP="006C588E">
      <w:pPr>
        <w:jc w:val="both"/>
        <w:rPr>
          <w:rFonts w:ascii="Arial" w:hAnsi="Arial" w:cs="Arial"/>
          <w:color w:val="000000"/>
          <w:szCs w:val="22"/>
        </w:rPr>
      </w:pPr>
      <w:r w:rsidRPr="00EE24B1">
        <w:rPr>
          <w:rFonts w:ascii="Arial" w:hAnsi="Arial" w:cs="Arial"/>
          <w:color w:val="000000"/>
          <w:szCs w:val="22"/>
        </w:rPr>
        <w:t>Obratovalni monitoring stanja tal v skladu s tem pravilnikom lahko do pridobitve pooblastila iz tega pravilnika, vendar najpozneje do 31. decembra 2016, izvaja oseba, ki ima veljavno pooblastilo za izvajanje obratovalnega monitoringa tal skladno s Pravilnikom o obratovalnem monitoringu pri vnosu nevarnih snovi in rastlinskih hranil v tla (Uradni list RS, št. 55/97).</w:t>
      </w:r>
    </w:p>
    <w:p w:rsidR="005E546B" w:rsidRPr="00EE24B1" w:rsidRDefault="005E546B" w:rsidP="006C588E">
      <w:pPr>
        <w:jc w:val="both"/>
        <w:rPr>
          <w:rFonts w:ascii="Arial" w:hAnsi="Arial" w:cs="Arial"/>
          <w:color w:val="000000"/>
          <w:szCs w:val="22"/>
        </w:rPr>
      </w:pPr>
    </w:p>
    <w:p w:rsidR="005E546B" w:rsidRPr="00EE24B1" w:rsidRDefault="005E546B" w:rsidP="009608F3">
      <w:pPr>
        <w:autoSpaceDE w:val="0"/>
        <w:autoSpaceDN w:val="0"/>
        <w:adjustRightInd w:val="0"/>
        <w:jc w:val="center"/>
        <w:rPr>
          <w:rFonts w:ascii="Arial" w:hAnsi="Arial" w:cs="Arial"/>
          <w:color w:val="000000"/>
          <w:szCs w:val="22"/>
        </w:rPr>
      </w:pPr>
      <w:r w:rsidRPr="00EE24B1">
        <w:rPr>
          <w:rFonts w:ascii="Arial" w:hAnsi="Arial" w:cs="Arial"/>
          <w:color w:val="000000"/>
          <w:szCs w:val="22"/>
        </w:rPr>
        <w:t>22. člen</w:t>
      </w:r>
    </w:p>
    <w:p w:rsidR="005E546B" w:rsidRPr="00EE24B1" w:rsidRDefault="005E546B" w:rsidP="009608F3">
      <w:pPr>
        <w:pStyle w:val="Default"/>
        <w:jc w:val="center"/>
        <w:rPr>
          <w:rFonts w:ascii="Arial" w:hAnsi="Arial" w:cs="Arial"/>
          <w:sz w:val="22"/>
          <w:szCs w:val="22"/>
        </w:rPr>
      </w:pPr>
      <w:r w:rsidRPr="00EE24B1">
        <w:rPr>
          <w:rFonts w:ascii="Arial" w:hAnsi="Arial" w:cs="Arial"/>
          <w:sz w:val="22"/>
          <w:szCs w:val="22"/>
        </w:rPr>
        <w:t>(poročila o obratovalnem monitoringu pri vnosu nevarnih snovi in rastlinskih hranil v tla)</w:t>
      </w:r>
    </w:p>
    <w:p w:rsidR="005E546B" w:rsidRPr="00EE24B1" w:rsidRDefault="005E546B" w:rsidP="009608F3">
      <w:pPr>
        <w:pStyle w:val="Default"/>
        <w:jc w:val="center"/>
        <w:rPr>
          <w:rFonts w:ascii="Arial" w:hAnsi="Arial" w:cs="Arial"/>
          <w:sz w:val="22"/>
          <w:szCs w:val="22"/>
        </w:rPr>
      </w:pPr>
    </w:p>
    <w:p w:rsidR="005E546B" w:rsidRPr="00EE24B1" w:rsidRDefault="005E546B" w:rsidP="009608F3">
      <w:pPr>
        <w:pStyle w:val="Default"/>
        <w:jc w:val="both"/>
        <w:rPr>
          <w:rFonts w:ascii="Arial" w:hAnsi="Arial" w:cs="Arial"/>
          <w:sz w:val="22"/>
          <w:szCs w:val="22"/>
        </w:rPr>
      </w:pPr>
      <w:r w:rsidRPr="00EE24B1">
        <w:rPr>
          <w:rFonts w:ascii="Arial" w:hAnsi="Arial" w:cs="Arial"/>
          <w:sz w:val="22"/>
          <w:szCs w:val="22"/>
        </w:rPr>
        <w:t>(1) Poročila o obratovalnem monitoringu pri vnosu nevarnih snovi in rastlinskih hranil v tla, izdelana in predložena ministrstvu v skladu z dosedanjimi predpisi, se v obstoječi obliki trajno hranijo pri ministrstvu.</w:t>
      </w:r>
    </w:p>
    <w:p w:rsidR="005E546B" w:rsidRPr="00EE24B1" w:rsidRDefault="005E546B" w:rsidP="009608F3">
      <w:pPr>
        <w:pStyle w:val="Default"/>
        <w:jc w:val="both"/>
        <w:rPr>
          <w:rFonts w:ascii="Arial" w:hAnsi="Arial" w:cs="Arial"/>
          <w:sz w:val="22"/>
          <w:szCs w:val="22"/>
        </w:rPr>
      </w:pPr>
    </w:p>
    <w:p w:rsidR="005E546B" w:rsidRPr="00EE24B1" w:rsidRDefault="005E546B" w:rsidP="009608F3">
      <w:pPr>
        <w:pStyle w:val="Default"/>
        <w:jc w:val="both"/>
        <w:rPr>
          <w:rFonts w:ascii="Arial" w:hAnsi="Arial" w:cs="Arial"/>
          <w:sz w:val="22"/>
          <w:szCs w:val="22"/>
        </w:rPr>
      </w:pPr>
      <w:r w:rsidRPr="00EE24B1">
        <w:rPr>
          <w:rFonts w:ascii="Arial" w:hAnsi="Arial" w:cs="Arial"/>
          <w:sz w:val="22"/>
          <w:szCs w:val="22"/>
        </w:rPr>
        <w:t>(2) Poročila o obratovalnem monitoringu pri vnosu nevarnih snovi in rastlinskih hranil v tla za leto 2014 se hranijo na način in v obliki iz prejšnjega odstavka.</w:t>
      </w:r>
    </w:p>
    <w:p w:rsidR="005E546B" w:rsidRPr="00EE24B1" w:rsidRDefault="005E546B" w:rsidP="006C588E">
      <w:pPr>
        <w:jc w:val="both"/>
        <w:rPr>
          <w:rFonts w:ascii="Arial" w:hAnsi="Arial" w:cs="Arial"/>
          <w:szCs w:val="22"/>
        </w:rPr>
      </w:pP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t>23.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 xml:space="preserve">(dokončanje postopkov) </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8D6600">
      <w:pPr>
        <w:pStyle w:val="Default"/>
        <w:jc w:val="both"/>
        <w:rPr>
          <w:rFonts w:ascii="Arial" w:hAnsi="Arial" w:cs="Arial"/>
          <w:sz w:val="22"/>
          <w:szCs w:val="22"/>
        </w:rPr>
      </w:pPr>
      <w:r w:rsidRPr="00EE24B1">
        <w:rPr>
          <w:rFonts w:ascii="Arial" w:hAnsi="Arial" w:cs="Arial"/>
          <w:sz w:val="22"/>
          <w:szCs w:val="22"/>
        </w:rPr>
        <w:t>Vloge za pridobitev pooblastila za izvajanje obratovalnega monitoringa pri vnosu nevarnih snovi in rastlinskih hranil v tla, vložene do uveljavitve tega pravilnika, se štejejo za vloge za pridobitev pooblastila za izvajanje obratovalnega monitoringa stanja tal v skladu s tem pravilnikom</w:t>
      </w:r>
      <w:r>
        <w:rPr>
          <w:rFonts w:ascii="Arial" w:hAnsi="Arial" w:cs="Arial"/>
          <w:sz w:val="22"/>
          <w:szCs w:val="22"/>
        </w:rPr>
        <w:t xml:space="preserve"> </w:t>
      </w:r>
      <w:r w:rsidRPr="001B09ED">
        <w:rPr>
          <w:rFonts w:ascii="Arial" w:hAnsi="Arial" w:cs="Arial"/>
          <w:sz w:val="22"/>
          <w:szCs w:val="22"/>
        </w:rPr>
        <w:t>in se dokončajo po določbah tega pravilnika.</w:t>
      </w:r>
    </w:p>
    <w:p w:rsidR="005E546B" w:rsidRPr="00EE24B1" w:rsidRDefault="005E546B" w:rsidP="006C588E">
      <w:pPr>
        <w:autoSpaceDE w:val="0"/>
        <w:autoSpaceDN w:val="0"/>
        <w:adjustRightInd w:val="0"/>
        <w:jc w:val="center"/>
        <w:rPr>
          <w:rFonts w:ascii="Arial" w:hAnsi="Arial" w:cs="Arial"/>
          <w:szCs w:val="22"/>
        </w:rPr>
      </w:pP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t>24.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lastRenderedPageBreak/>
        <w:t xml:space="preserve"> (prenehanje veljavnosti)</w:t>
      </w:r>
    </w:p>
    <w:p w:rsidR="005E546B" w:rsidRPr="00EE24B1" w:rsidRDefault="005E546B" w:rsidP="006C588E">
      <w:pPr>
        <w:pStyle w:val="Default"/>
        <w:jc w:val="both"/>
        <w:rPr>
          <w:rFonts w:ascii="Arial" w:hAnsi="Arial" w:cs="Arial"/>
          <w:color w:val="auto"/>
          <w:sz w:val="22"/>
          <w:szCs w:val="22"/>
        </w:rPr>
      </w:pPr>
    </w:p>
    <w:p w:rsidR="005E546B" w:rsidRDefault="005E546B" w:rsidP="00FC5A74">
      <w:pPr>
        <w:pStyle w:val="Default"/>
        <w:jc w:val="both"/>
        <w:rPr>
          <w:rFonts w:ascii="Arial" w:hAnsi="Arial" w:cs="Arial"/>
          <w:color w:val="auto"/>
          <w:sz w:val="22"/>
          <w:szCs w:val="22"/>
        </w:rPr>
      </w:pPr>
      <w:r w:rsidRPr="00EE24B1">
        <w:rPr>
          <w:rFonts w:ascii="Arial" w:hAnsi="Arial" w:cs="Arial"/>
          <w:color w:val="auto"/>
          <w:sz w:val="22"/>
          <w:szCs w:val="22"/>
        </w:rPr>
        <w:t xml:space="preserve">Z dnem uveljavitve tega pravilnika </w:t>
      </w:r>
      <w:r>
        <w:rPr>
          <w:rFonts w:ascii="Arial" w:hAnsi="Arial" w:cs="Arial"/>
          <w:color w:val="auto"/>
          <w:sz w:val="22"/>
          <w:szCs w:val="22"/>
        </w:rPr>
        <w:t>preneha veljati Pravilnik</w:t>
      </w:r>
      <w:r w:rsidRPr="00EE24B1">
        <w:rPr>
          <w:rFonts w:ascii="Arial" w:hAnsi="Arial" w:cs="Arial"/>
          <w:color w:val="auto"/>
          <w:sz w:val="22"/>
          <w:szCs w:val="22"/>
        </w:rPr>
        <w:t xml:space="preserve"> o obratovalnem monitoringu pri vnosu nevarnih snovi in rastlinskih hranil v tla (Uradni list RS, št. 55/97)</w:t>
      </w:r>
      <w:r>
        <w:rPr>
          <w:rFonts w:ascii="Arial" w:hAnsi="Arial" w:cs="Arial"/>
          <w:color w:val="auto"/>
          <w:sz w:val="22"/>
          <w:szCs w:val="22"/>
        </w:rPr>
        <w:t>, razen 6., 7., 8. in 9. člena, ki se uporabljajo do 20.12.2015, če se nanašajo na kompost in digestat.</w:t>
      </w:r>
    </w:p>
    <w:p w:rsidR="005E546B" w:rsidRPr="00EE24B1" w:rsidRDefault="005E546B" w:rsidP="006C588E">
      <w:pPr>
        <w:pStyle w:val="Default"/>
        <w:jc w:val="both"/>
        <w:rPr>
          <w:rFonts w:ascii="Arial" w:hAnsi="Arial" w:cs="Arial"/>
          <w:color w:val="auto"/>
          <w:sz w:val="22"/>
          <w:szCs w:val="22"/>
        </w:rPr>
      </w:pPr>
    </w:p>
    <w:p w:rsidR="005E546B" w:rsidRPr="00EE24B1" w:rsidRDefault="005E546B" w:rsidP="006C588E">
      <w:pPr>
        <w:autoSpaceDE w:val="0"/>
        <w:autoSpaceDN w:val="0"/>
        <w:adjustRightInd w:val="0"/>
        <w:jc w:val="center"/>
        <w:rPr>
          <w:rFonts w:ascii="Arial" w:hAnsi="Arial" w:cs="Arial"/>
          <w:szCs w:val="22"/>
        </w:rPr>
      </w:pPr>
      <w:r w:rsidRPr="00EE24B1">
        <w:rPr>
          <w:rFonts w:ascii="Arial" w:hAnsi="Arial" w:cs="Arial"/>
          <w:szCs w:val="22"/>
        </w:rPr>
        <w:t>25. člen</w:t>
      </w:r>
    </w:p>
    <w:p w:rsidR="005E546B" w:rsidRPr="00EE24B1" w:rsidRDefault="005E546B" w:rsidP="006C588E">
      <w:pPr>
        <w:pStyle w:val="Default"/>
        <w:jc w:val="center"/>
        <w:rPr>
          <w:rFonts w:ascii="Arial" w:hAnsi="Arial" w:cs="Arial"/>
          <w:color w:val="auto"/>
          <w:sz w:val="22"/>
          <w:szCs w:val="22"/>
        </w:rPr>
      </w:pPr>
      <w:r w:rsidRPr="00EE24B1">
        <w:rPr>
          <w:rFonts w:ascii="Arial" w:hAnsi="Arial" w:cs="Arial"/>
          <w:color w:val="auto"/>
          <w:sz w:val="22"/>
          <w:szCs w:val="22"/>
        </w:rPr>
        <w:t>(začetek veljavnosti)</w:t>
      </w:r>
    </w:p>
    <w:p w:rsidR="005E546B" w:rsidRPr="00EE24B1" w:rsidRDefault="005E546B" w:rsidP="006C588E">
      <w:pPr>
        <w:pStyle w:val="Default"/>
        <w:rPr>
          <w:rFonts w:ascii="Arial" w:hAnsi="Arial" w:cs="Arial"/>
          <w:color w:val="auto"/>
          <w:sz w:val="22"/>
          <w:szCs w:val="22"/>
        </w:rPr>
      </w:pPr>
    </w:p>
    <w:p w:rsidR="005E546B" w:rsidRPr="00EE24B1" w:rsidRDefault="005E546B" w:rsidP="006C588E">
      <w:pPr>
        <w:pStyle w:val="Default"/>
        <w:jc w:val="both"/>
        <w:rPr>
          <w:rFonts w:ascii="Arial" w:hAnsi="Arial" w:cs="Arial"/>
          <w:color w:val="auto"/>
          <w:sz w:val="22"/>
          <w:szCs w:val="22"/>
        </w:rPr>
      </w:pPr>
      <w:r w:rsidRPr="00EE24B1">
        <w:rPr>
          <w:rFonts w:ascii="Arial" w:hAnsi="Arial" w:cs="Arial"/>
          <w:color w:val="auto"/>
          <w:sz w:val="22"/>
          <w:szCs w:val="22"/>
        </w:rPr>
        <w:t>Ta pravilnik začne veljati petnajsti dan po objavi v Uradnem listu Republike Slovenije.</w:t>
      </w:r>
    </w:p>
    <w:p w:rsidR="005E546B" w:rsidRPr="00EE24B1" w:rsidRDefault="005E546B" w:rsidP="006C588E">
      <w:pPr>
        <w:pStyle w:val="Default"/>
        <w:rPr>
          <w:rFonts w:ascii="Arial" w:hAnsi="Arial" w:cs="Arial"/>
          <w:color w:val="auto"/>
          <w:sz w:val="22"/>
          <w:szCs w:val="22"/>
        </w:rPr>
      </w:pPr>
    </w:p>
    <w:p w:rsidR="005E546B" w:rsidRPr="00EE24B1" w:rsidRDefault="005E546B" w:rsidP="006C588E">
      <w:pPr>
        <w:pStyle w:val="Default"/>
        <w:rPr>
          <w:rFonts w:ascii="Arial" w:hAnsi="Arial" w:cs="Arial"/>
          <w:i/>
          <w:color w:val="auto"/>
          <w:sz w:val="22"/>
          <w:szCs w:val="22"/>
        </w:rPr>
      </w:pPr>
    </w:p>
    <w:p w:rsidR="005E546B" w:rsidRPr="00EE24B1" w:rsidRDefault="005E546B" w:rsidP="006C588E">
      <w:pPr>
        <w:rPr>
          <w:rFonts w:ascii="Arial" w:hAnsi="Arial" w:cs="Arial"/>
          <w:szCs w:val="22"/>
        </w:rPr>
      </w:pPr>
      <w:r w:rsidRPr="00EE24B1">
        <w:rPr>
          <w:rFonts w:ascii="Arial" w:hAnsi="Arial" w:cs="Arial"/>
          <w:szCs w:val="22"/>
        </w:rPr>
        <w:t xml:space="preserve">Št. </w:t>
      </w:r>
      <w:r w:rsidRPr="00EE24B1">
        <w:rPr>
          <w:rFonts w:ascii="Arial" w:hAnsi="Arial" w:cs="Arial"/>
          <w:color w:val="000000"/>
          <w:szCs w:val="22"/>
        </w:rPr>
        <w:t>007-456/2014</w:t>
      </w:r>
    </w:p>
    <w:p w:rsidR="005E546B" w:rsidRPr="00EE24B1" w:rsidRDefault="005E546B" w:rsidP="006C588E">
      <w:pPr>
        <w:rPr>
          <w:rFonts w:ascii="Arial" w:hAnsi="Arial" w:cs="Arial"/>
          <w:szCs w:val="22"/>
        </w:rPr>
      </w:pPr>
      <w:r w:rsidRPr="00EE24B1">
        <w:rPr>
          <w:rFonts w:ascii="Arial" w:hAnsi="Arial" w:cs="Arial"/>
          <w:szCs w:val="22"/>
        </w:rPr>
        <w:t>Ljubljana,  ……….. 2014</w:t>
      </w:r>
    </w:p>
    <w:p w:rsidR="005E546B" w:rsidRPr="00EE24B1" w:rsidRDefault="005E546B" w:rsidP="006C588E">
      <w:pPr>
        <w:rPr>
          <w:rFonts w:ascii="Arial" w:hAnsi="Arial" w:cs="Arial"/>
          <w:szCs w:val="22"/>
        </w:rPr>
      </w:pPr>
      <w:r w:rsidRPr="00EE24B1">
        <w:rPr>
          <w:rFonts w:ascii="Arial" w:hAnsi="Arial" w:cs="Arial"/>
          <w:szCs w:val="22"/>
        </w:rPr>
        <w:t xml:space="preserve">EVA </w:t>
      </w:r>
      <w:r w:rsidRPr="00EE24B1">
        <w:rPr>
          <w:rFonts w:ascii="Arial" w:hAnsi="Arial" w:cs="Arial"/>
          <w:color w:val="000000"/>
          <w:szCs w:val="22"/>
        </w:rPr>
        <w:t>2014-2330-0081</w:t>
      </w:r>
    </w:p>
    <w:p w:rsidR="005E546B" w:rsidRPr="00EE24B1" w:rsidRDefault="005E546B" w:rsidP="006C588E">
      <w:pPr>
        <w:rPr>
          <w:rFonts w:ascii="Arial" w:hAnsi="Arial" w:cs="Arial"/>
          <w:szCs w:val="22"/>
        </w:rPr>
      </w:pPr>
    </w:p>
    <w:p w:rsidR="005E546B" w:rsidRPr="00EE24B1" w:rsidRDefault="005E546B" w:rsidP="005C1220">
      <w:pPr>
        <w:autoSpaceDE w:val="0"/>
        <w:autoSpaceDN w:val="0"/>
        <w:adjustRightInd w:val="0"/>
        <w:ind w:left="4963" w:hanging="1"/>
        <w:rPr>
          <w:rFonts w:ascii="Arial" w:hAnsi="Arial" w:cs="Arial"/>
          <w:bCs/>
          <w:szCs w:val="22"/>
        </w:rPr>
      </w:pPr>
      <w:r w:rsidRPr="00EE24B1">
        <w:rPr>
          <w:rFonts w:ascii="Arial" w:hAnsi="Arial" w:cs="Arial"/>
          <w:bCs/>
          <w:szCs w:val="22"/>
        </w:rPr>
        <w:t xml:space="preserve">    </w:t>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r>
      <w:r w:rsidRPr="00EE24B1">
        <w:rPr>
          <w:rFonts w:ascii="Arial" w:hAnsi="Arial" w:cs="Arial"/>
          <w:bCs/>
          <w:szCs w:val="22"/>
        </w:rPr>
        <w:tab/>
        <w:t>Irena Majcen</w:t>
      </w:r>
    </w:p>
    <w:p w:rsidR="005E546B" w:rsidRPr="00EE24B1" w:rsidRDefault="005E546B" w:rsidP="005C1220">
      <w:pPr>
        <w:autoSpaceDE w:val="0"/>
        <w:autoSpaceDN w:val="0"/>
        <w:adjustRightInd w:val="0"/>
        <w:ind w:left="4248" w:firstLine="708"/>
        <w:rPr>
          <w:rFonts w:ascii="Arial" w:hAnsi="Arial" w:cs="Arial"/>
          <w:bCs/>
          <w:szCs w:val="22"/>
        </w:rPr>
      </w:pPr>
      <w:r w:rsidRPr="00EE24B1">
        <w:rPr>
          <w:rFonts w:ascii="Arial" w:hAnsi="Arial" w:cs="Arial"/>
          <w:bCs/>
          <w:szCs w:val="22"/>
        </w:rPr>
        <w:t xml:space="preserve">           Ministrica za okolje in prostor</w:t>
      </w:r>
    </w:p>
    <w:p w:rsidR="005E546B" w:rsidRPr="00EE24B1" w:rsidRDefault="005E546B" w:rsidP="005C1220">
      <w:pPr>
        <w:autoSpaceDE w:val="0"/>
        <w:autoSpaceDN w:val="0"/>
        <w:adjustRightInd w:val="0"/>
        <w:rPr>
          <w:rFonts w:ascii="Arial" w:hAnsi="Arial" w:cs="Arial"/>
          <w:color w:val="0000FF"/>
          <w:szCs w:val="22"/>
        </w:rPr>
      </w:pP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6C588E">
      <w:pPr>
        <w:autoSpaceDE w:val="0"/>
        <w:autoSpaceDN w:val="0"/>
        <w:adjustRightInd w:val="0"/>
        <w:jc w:val="both"/>
        <w:rPr>
          <w:rFonts w:ascii="Arial" w:hAnsi="Arial" w:cs="Arial"/>
          <w:szCs w:val="22"/>
        </w:rPr>
      </w:pPr>
    </w:p>
    <w:p w:rsidR="005E546B" w:rsidRPr="00EE24B1" w:rsidRDefault="005E546B" w:rsidP="0040752D">
      <w:pPr>
        <w:pStyle w:val="Naslov2"/>
        <w:numPr>
          <w:ilvl w:val="0"/>
          <w:numId w:val="0"/>
        </w:numPr>
        <w:ind w:left="1286" w:hanging="576"/>
        <w:rPr>
          <w:rFonts w:ascii="Arial" w:hAnsi="Arial" w:cs="Arial"/>
          <w:b w:val="0"/>
          <w:sz w:val="22"/>
          <w:szCs w:val="22"/>
        </w:rPr>
      </w:pPr>
    </w:p>
    <w:p w:rsidR="005E546B" w:rsidRPr="00EE24B1" w:rsidRDefault="005E546B" w:rsidP="009C61BE">
      <w:pPr>
        <w:autoSpaceDE w:val="0"/>
        <w:autoSpaceDN w:val="0"/>
        <w:adjustRightInd w:val="0"/>
        <w:jc w:val="both"/>
        <w:rPr>
          <w:rFonts w:ascii="Arial" w:hAnsi="Arial" w:cs="Arial"/>
          <w:b/>
          <w:color w:val="000000"/>
          <w:szCs w:val="22"/>
        </w:rPr>
      </w:pPr>
      <w:r w:rsidRPr="00EE24B1">
        <w:rPr>
          <w:rFonts w:ascii="Arial" w:hAnsi="Arial" w:cs="Arial"/>
          <w:b/>
          <w:color w:val="000000"/>
          <w:szCs w:val="22"/>
        </w:rPr>
        <w:br w:type="page"/>
      </w:r>
      <w:r w:rsidRPr="00EE24B1">
        <w:rPr>
          <w:rFonts w:ascii="Arial" w:hAnsi="Arial" w:cs="Arial"/>
          <w:b/>
          <w:color w:val="000000"/>
          <w:szCs w:val="22"/>
        </w:rPr>
        <w:lastRenderedPageBreak/>
        <w:t xml:space="preserve">PRILOGA 1: </w:t>
      </w:r>
    </w:p>
    <w:p w:rsidR="005E546B" w:rsidRPr="00EE24B1" w:rsidRDefault="005E546B" w:rsidP="009C61BE">
      <w:pPr>
        <w:autoSpaceDE w:val="0"/>
        <w:autoSpaceDN w:val="0"/>
        <w:adjustRightInd w:val="0"/>
        <w:jc w:val="both"/>
        <w:rPr>
          <w:rFonts w:ascii="Arial" w:hAnsi="Arial" w:cs="Arial"/>
          <w:b/>
          <w:color w:val="000000"/>
          <w:szCs w:val="22"/>
        </w:rPr>
      </w:pPr>
    </w:p>
    <w:p w:rsidR="005E546B" w:rsidRPr="00EE24B1" w:rsidRDefault="005E546B" w:rsidP="009C61BE">
      <w:pPr>
        <w:autoSpaceDE w:val="0"/>
        <w:autoSpaceDN w:val="0"/>
        <w:adjustRightInd w:val="0"/>
        <w:jc w:val="both"/>
        <w:rPr>
          <w:rFonts w:ascii="Arial" w:hAnsi="Arial" w:cs="Arial"/>
          <w:b/>
          <w:color w:val="000000"/>
          <w:szCs w:val="22"/>
        </w:rPr>
      </w:pPr>
    </w:p>
    <w:p w:rsidR="005E546B" w:rsidRPr="00EE24B1" w:rsidRDefault="005E546B" w:rsidP="009C61BE">
      <w:pPr>
        <w:autoSpaceDE w:val="0"/>
        <w:autoSpaceDN w:val="0"/>
        <w:adjustRightInd w:val="0"/>
        <w:jc w:val="both"/>
        <w:rPr>
          <w:rFonts w:ascii="Arial" w:hAnsi="Arial" w:cs="Arial"/>
          <w:b/>
          <w:color w:val="000000"/>
          <w:szCs w:val="22"/>
        </w:rPr>
      </w:pPr>
      <w:r w:rsidRPr="00EE24B1">
        <w:rPr>
          <w:rFonts w:ascii="Arial" w:hAnsi="Arial" w:cs="Arial"/>
          <w:b/>
          <w:color w:val="000000"/>
          <w:szCs w:val="22"/>
        </w:rPr>
        <w:t>OSNOVE ZA IZDELAVO PROGRAMA OBRATOVALNEGA MONITORINGA STANJA TAL</w:t>
      </w:r>
    </w:p>
    <w:p w:rsidR="005E546B" w:rsidRDefault="005E546B" w:rsidP="009C61BE">
      <w:pPr>
        <w:autoSpaceDE w:val="0"/>
        <w:autoSpaceDN w:val="0"/>
        <w:adjustRightInd w:val="0"/>
        <w:jc w:val="both"/>
        <w:rPr>
          <w:rFonts w:ascii="Arial" w:hAnsi="Arial" w:cs="Arial"/>
          <w:color w:val="000000"/>
          <w:szCs w:val="22"/>
        </w:rPr>
      </w:pPr>
    </w:p>
    <w:p w:rsidR="005E546B" w:rsidRPr="00EE24B1" w:rsidRDefault="005E546B" w:rsidP="009C61BE">
      <w:pPr>
        <w:autoSpaceDE w:val="0"/>
        <w:autoSpaceDN w:val="0"/>
        <w:adjustRightInd w:val="0"/>
        <w:jc w:val="both"/>
        <w:rPr>
          <w:rFonts w:ascii="Arial" w:hAnsi="Arial" w:cs="Arial"/>
          <w:color w:val="000000"/>
          <w:szCs w:val="22"/>
        </w:rPr>
      </w:pPr>
    </w:p>
    <w:p w:rsidR="005E546B" w:rsidRPr="00EE24B1" w:rsidRDefault="005E546B" w:rsidP="009C61BE">
      <w:pPr>
        <w:autoSpaceDE w:val="0"/>
        <w:autoSpaceDN w:val="0"/>
        <w:adjustRightInd w:val="0"/>
        <w:jc w:val="both"/>
        <w:rPr>
          <w:rFonts w:ascii="Arial" w:hAnsi="Arial" w:cs="Arial"/>
          <w:color w:val="000000"/>
          <w:szCs w:val="22"/>
        </w:rPr>
      </w:pPr>
      <w:r w:rsidRPr="00EE24B1">
        <w:rPr>
          <w:rFonts w:ascii="Arial" w:hAnsi="Arial" w:cs="Arial"/>
          <w:color w:val="000000"/>
          <w:szCs w:val="22"/>
        </w:rPr>
        <w:t xml:space="preserve">Elaborat iz prvega odstavka 16. člena tega pravilnika vključuje zlasti: </w:t>
      </w:r>
    </w:p>
    <w:p w:rsidR="005E546B" w:rsidRPr="00EE24B1" w:rsidRDefault="005E546B" w:rsidP="009C61BE">
      <w:pPr>
        <w:autoSpaceDE w:val="0"/>
        <w:autoSpaceDN w:val="0"/>
        <w:adjustRightInd w:val="0"/>
        <w:jc w:val="both"/>
        <w:rPr>
          <w:rFonts w:ascii="Arial" w:hAnsi="Arial" w:cs="Arial"/>
          <w:color w:val="000000"/>
          <w:szCs w:val="22"/>
        </w:rPr>
      </w:pPr>
    </w:p>
    <w:p w:rsidR="005E546B" w:rsidRPr="008B3D4D"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2"/>
        </w:rPr>
      </w:pPr>
      <w:r w:rsidRPr="008B3D4D">
        <w:rPr>
          <w:rFonts w:ascii="Arial" w:hAnsi="Arial" w:cs="Arial"/>
          <w:b/>
          <w:szCs w:val="22"/>
        </w:rPr>
        <w:t>1. Opis naprave in opis tehnološkega procesa</w:t>
      </w:r>
    </w:p>
    <w:p w:rsidR="005E546B"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Kratek opis naprave, opis tehnološkega procesa v njej ali njenem posameznem delu glede na vrsto naprave in opredelitev predvidenih vsebnosti onesnaževal, ki se uporabljajo, proizvajajo, izpuščajo v okolje iz naprave ali njenega dela</w:t>
      </w:r>
      <w:r w:rsidR="00A458C2">
        <w:rPr>
          <w:rFonts w:ascii="Arial" w:hAnsi="Arial" w:cs="Arial"/>
          <w:szCs w:val="22"/>
        </w:rPr>
        <w:t xml:space="preserve"> ali </w:t>
      </w:r>
      <w:r w:rsidRPr="00EE24B1">
        <w:rPr>
          <w:rFonts w:ascii="Arial" w:hAnsi="Arial" w:cs="Arial"/>
          <w:szCs w:val="22"/>
        </w:rPr>
        <w:t>skladiščijo na območju napra</w:t>
      </w:r>
      <w:r w:rsidR="00A458C2">
        <w:rPr>
          <w:rFonts w:ascii="Arial" w:hAnsi="Arial" w:cs="Arial"/>
          <w:szCs w:val="22"/>
        </w:rPr>
        <w:t>ve.</w:t>
      </w:r>
    </w:p>
    <w:p w:rsidR="00A458C2" w:rsidRPr="00EE24B1" w:rsidRDefault="00A458C2"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8B3D4D"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2"/>
        </w:rPr>
      </w:pPr>
      <w:r w:rsidRPr="008B3D4D">
        <w:rPr>
          <w:rFonts w:ascii="Arial" w:hAnsi="Arial" w:cs="Arial"/>
          <w:b/>
          <w:szCs w:val="22"/>
        </w:rPr>
        <w:t xml:space="preserve">2. Opis značilnosti na območju naprave </w:t>
      </w:r>
    </w:p>
    <w:p w:rsidR="005E546B"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8B3D4D"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8B3D4D">
        <w:rPr>
          <w:rFonts w:ascii="Arial" w:hAnsi="Arial" w:cs="Arial"/>
          <w:szCs w:val="22"/>
        </w:rPr>
        <w:t>Opis značilnosti na območju naprave vključuje najmanj:</w:t>
      </w: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E9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Cs w:val="22"/>
        </w:rPr>
      </w:pPr>
      <w:r w:rsidRPr="00EE24B1">
        <w:rPr>
          <w:rFonts w:ascii="Arial" w:hAnsi="Arial" w:cs="Arial"/>
          <w:szCs w:val="22"/>
        </w:rPr>
        <w:t>2.1. opis tal in pedoloških razmer, iz katerih je mogoče</w:t>
      </w:r>
      <w:r>
        <w:rPr>
          <w:rFonts w:ascii="Arial" w:hAnsi="Arial" w:cs="Arial"/>
          <w:szCs w:val="22"/>
        </w:rPr>
        <w:t xml:space="preserve"> določiti pedosistematsko enoto tal in</w:t>
      </w:r>
      <w:r w:rsidRPr="00EE24B1">
        <w:rPr>
          <w:rFonts w:ascii="Arial" w:hAnsi="Arial" w:cs="Arial"/>
          <w:szCs w:val="22"/>
        </w:rPr>
        <w:t xml:space="preserve"> sklepati na prostorsko porazdelitev tal na območju naprave</w:t>
      </w:r>
      <w:r>
        <w:rPr>
          <w:rFonts w:ascii="Arial" w:hAnsi="Arial" w:cs="Arial"/>
          <w:szCs w:val="22"/>
        </w:rPr>
        <w:t xml:space="preserve">. </w:t>
      </w:r>
      <w:r w:rsidRPr="00EE24B1">
        <w:rPr>
          <w:rFonts w:ascii="Arial" w:hAnsi="Arial" w:cs="Arial"/>
          <w:color w:val="000000"/>
          <w:szCs w:val="22"/>
        </w:rPr>
        <w:t>Podatki se pri</w:t>
      </w:r>
      <w:r>
        <w:rPr>
          <w:rFonts w:ascii="Arial" w:hAnsi="Arial" w:cs="Arial"/>
          <w:color w:val="000000"/>
          <w:szCs w:val="22"/>
        </w:rPr>
        <w:t>dobijo iz</w:t>
      </w:r>
      <w:r w:rsidRPr="00EE24B1">
        <w:rPr>
          <w:rFonts w:ascii="Arial" w:hAnsi="Arial" w:cs="Arial"/>
          <w:color w:val="000000"/>
          <w:szCs w:val="22"/>
        </w:rPr>
        <w:t xml:space="preserve"> pedološke karte,</w:t>
      </w:r>
      <w:r>
        <w:rPr>
          <w:rFonts w:ascii="Arial" w:hAnsi="Arial" w:cs="Arial"/>
          <w:color w:val="000000"/>
          <w:szCs w:val="22"/>
        </w:rPr>
        <w:t xml:space="preserve"> </w:t>
      </w:r>
      <w:r w:rsidRPr="00EE24B1">
        <w:rPr>
          <w:rFonts w:ascii="Arial" w:hAnsi="Arial" w:cs="Arial"/>
          <w:color w:val="000000"/>
          <w:szCs w:val="22"/>
        </w:rPr>
        <w:t>ki je dostopna na spletnih straneh minist</w:t>
      </w:r>
      <w:r>
        <w:rPr>
          <w:rFonts w:ascii="Arial" w:hAnsi="Arial" w:cs="Arial"/>
          <w:color w:val="000000"/>
          <w:szCs w:val="22"/>
        </w:rPr>
        <w:t>rstva, pristojnega za okolje</w:t>
      </w:r>
      <w:r w:rsidRPr="00EE24B1">
        <w:rPr>
          <w:rFonts w:ascii="Arial" w:hAnsi="Arial" w:cs="Arial"/>
          <w:color w:val="000000"/>
          <w:szCs w:val="22"/>
        </w:rPr>
        <w:t xml:space="preserve">, </w:t>
      </w:r>
      <w:r>
        <w:rPr>
          <w:rFonts w:ascii="Arial" w:hAnsi="Arial" w:cs="Arial"/>
          <w:color w:val="000000"/>
          <w:szCs w:val="22"/>
        </w:rPr>
        <w:t xml:space="preserve">(ARSO) in z opisom morfoloških lastnosti tal na osnovi sondiranja ali izkopov talnih profilov, </w:t>
      </w:r>
      <w:r w:rsidRPr="00C86B24">
        <w:rPr>
          <w:rFonts w:ascii="Arial" w:hAnsi="Arial" w:cs="Arial"/>
          <w:color w:val="000000"/>
          <w:szCs w:val="22"/>
        </w:rPr>
        <w:t>ki se jih izvede v postopku izdelave posnetka ničelnega stanja.</w:t>
      </w:r>
      <w:r>
        <w:rPr>
          <w:rFonts w:ascii="Arial" w:hAnsi="Arial" w:cs="Arial"/>
          <w:color w:val="000000"/>
          <w:szCs w:val="22"/>
        </w:rPr>
        <w:t xml:space="preserve"> </w:t>
      </w: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 xml:space="preserve">2.2. </w:t>
      </w:r>
      <w:r>
        <w:rPr>
          <w:rFonts w:ascii="Arial" w:hAnsi="Arial" w:cs="Arial"/>
          <w:szCs w:val="22"/>
        </w:rPr>
        <w:t xml:space="preserve">lokacijo s koordinatami in </w:t>
      </w:r>
      <w:r w:rsidRPr="00EE24B1">
        <w:rPr>
          <w:rFonts w:ascii="Arial" w:hAnsi="Arial" w:cs="Arial"/>
          <w:szCs w:val="22"/>
        </w:rPr>
        <w:t>položaj območja naprave z navedbo, nadmorske višine, naklona in ekspozicije;</w:t>
      </w: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2.3. opis geomorfoloških, ki obsega opis makro in mikroreliefa na območju naprave ter hidroloških značilnosti;</w:t>
      </w: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 xml:space="preserve">2.4. opis obstoječih in predvidenih obremenitev na območju naprave in na njenem vplivnem območju vključuje: </w:t>
      </w:r>
    </w:p>
    <w:p w:rsidR="005E546B" w:rsidRPr="00EE24B1" w:rsidRDefault="005E546B" w:rsidP="00833955">
      <w:pPr>
        <w:numPr>
          <w:ilvl w:val="1"/>
          <w:numId w:val="40"/>
        </w:numPr>
        <w:suppressAutoHyphens/>
        <w:ind w:left="426"/>
        <w:jc w:val="both"/>
        <w:rPr>
          <w:rFonts w:ascii="Arial" w:hAnsi="Arial" w:cs="Arial"/>
          <w:noProof/>
          <w:szCs w:val="22"/>
        </w:rPr>
      </w:pPr>
      <w:r w:rsidRPr="00EE24B1">
        <w:rPr>
          <w:rFonts w:ascii="Arial" w:hAnsi="Arial" w:cs="Arial"/>
          <w:szCs w:val="22"/>
        </w:rPr>
        <w:t>navedbo lokacij ali delov naprave</w:t>
      </w:r>
      <w:r w:rsidRPr="00EE24B1">
        <w:rPr>
          <w:rFonts w:ascii="Arial" w:hAnsi="Arial" w:cs="Arial"/>
          <w:noProof/>
          <w:szCs w:val="22"/>
        </w:rPr>
        <w:t xml:space="preserve">, kjer se </w:t>
      </w:r>
      <w:r w:rsidRPr="00EE24B1">
        <w:rPr>
          <w:rFonts w:ascii="Arial" w:hAnsi="Arial" w:cs="Arial"/>
          <w:color w:val="000000"/>
          <w:szCs w:val="22"/>
        </w:rPr>
        <w:t>onesnaževala</w:t>
      </w:r>
      <w:r w:rsidRPr="00EE24B1">
        <w:rPr>
          <w:rFonts w:ascii="Arial" w:hAnsi="Arial" w:cs="Arial"/>
          <w:szCs w:val="22"/>
        </w:rPr>
        <w:t xml:space="preserve"> uporabljajo, proizvajajo, izpuščajo v okolje iz naprave ali njenega dela, skladiščijo ali odlagajo na območju naprave, </w:t>
      </w:r>
      <w:r w:rsidRPr="00EE24B1">
        <w:rPr>
          <w:rFonts w:ascii="Arial" w:hAnsi="Arial" w:cs="Arial"/>
          <w:noProof/>
          <w:szCs w:val="22"/>
        </w:rPr>
        <w:t xml:space="preserve">vključno z njihovimi  količinami ter podatki o njihovih fizikalno kemijskih lastnostih, kot so sestava, stanje (trdno, tekoče ali plinasto), topljivost, mobilnost, obstojnost, ipd., </w:t>
      </w:r>
    </w:p>
    <w:p w:rsidR="005E546B" w:rsidRPr="00EE24B1" w:rsidRDefault="005E546B" w:rsidP="00833955">
      <w:pPr>
        <w:numPr>
          <w:ilvl w:val="1"/>
          <w:numId w:val="40"/>
        </w:numPr>
        <w:suppressAutoHyphens/>
        <w:ind w:left="426"/>
        <w:jc w:val="both"/>
        <w:rPr>
          <w:rFonts w:ascii="Arial" w:hAnsi="Arial" w:cs="Arial"/>
          <w:noProof/>
          <w:szCs w:val="22"/>
        </w:rPr>
      </w:pPr>
      <w:r w:rsidRPr="00EE24B1">
        <w:rPr>
          <w:rFonts w:ascii="Arial" w:hAnsi="Arial" w:cs="Arial"/>
          <w:noProof/>
          <w:szCs w:val="22"/>
        </w:rPr>
        <w:t xml:space="preserve">navedbo vseh transportnih poti za onesnaževala iz prešnje alineje na območju naprave ter opis njihovega nastajanja ali izpuščanja v okolje, </w:t>
      </w:r>
    </w:p>
    <w:p w:rsidR="005E546B" w:rsidRPr="00EE24B1" w:rsidRDefault="005E546B" w:rsidP="00833955">
      <w:pPr>
        <w:numPr>
          <w:ilvl w:val="1"/>
          <w:numId w:val="40"/>
        </w:numPr>
        <w:suppressAutoHyphens/>
        <w:ind w:left="426"/>
        <w:jc w:val="both"/>
        <w:rPr>
          <w:rFonts w:ascii="Arial" w:hAnsi="Arial" w:cs="Arial"/>
          <w:noProof/>
          <w:szCs w:val="22"/>
        </w:rPr>
      </w:pPr>
      <w:r w:rsidRPr="00EE24B1">
        <w:rPr>
          <w:rFonts w:ascii="Arial" w:hAnsi="Arial" w:cs="Arial"/>
          <w:noProof/>
          <w:szCs w:val="22"/>
        </w:rPr>
        <w:t>navedbo lokacij in delov naprave, kjer lahko pride do, ter opis okoliščin ali dogodkov, ki lahko privedejo do nenadzorovanega izpusta onesnaževal (npr.: zaradi nesreč ali drugih izrednih dogodkov),</w:t>
      </w:r>
    </w:p>
    <w:p w:rsidR="005E546B" w:rsidRPr="00EE24B1" w:rsidRDefault="005E546B" w:rsidP="00833955">
      <w:pPr>
        <w:numPr>
          <w:ilvl w:val="1"/>
          <w:numId w:val="40"/>
        </w:numPr>
        <w:suppressAutoHyphens/>
        <w:ind w:left="426"/>
        <w:jc w:val="both"/>
        <w:rPr>
          <w:rFonts w:ascii="Arial" w:hAnsi="Arial" w:cs="Arial"/>
          <w:noProof/>
          <w:szCs w:val="22"/>
        </w:rPr>
      </w:pPr>
      <w:r w:rsidRPr="00EE24B1">
        <w:rPr>
          <w:rFonts w:ascii="Arial" w:hAnsi="Arial" w:cs="Arial"/>
          <w:noProof/>
          <w:szCs w:val="22"/>
        </w:rPr>
        <w:t>navedbo drugih točkovnih virov onesnaževanja na vplivnem območju naprave, ki bi lahko povzročili dodatno onesnaževanje z onesnaževali iz prve alineje te točke na območju naprave,</w:t>
      </w:r>
    </w:p>
    <w:p w:rsidR="005E546B" w:rsidRPr="00EE24B1" w:rsidRDefault="005E546B" w:rsidP="00833955">
      <w:pPr>
        <w:numPr>
          <w:ilvl w:val="1"/>
          <w:numId w:val="40"/>
        </w:numPr>
        <w:suppressAutoHyphens/>
        <w:ind w:left="426"/>
        <w:jc w:val="both"/>
        <w:rPr>
          <w:rFonts w:ascii="Arial" w:hAnsi="Arial" w:cs="Arial"/>
          <w:noProof/>
          <w:szCs w:val="22"/>
        </w:rPr>
      </w:pPr>
      <w:r w:rsidRPr="00EE24B1">
        <w:rPr>
          <w:rFonts w:ascii="Arial" w:hAnsi="Arial" w:cs="Arial"/>
          <w:noProof/>
          <w:szCs w:val="22"/>
        </w:rPr>
        <w:t>navedbo razpršenih virov onesnaževanja z onesnaževali iz prve alineje te točke iz kmetijstva, poselitve, prometa in drugo na območju naprave;</w:t>
      </w:r>
    </w:p>
    <w:p w:rsidR="005E546B" w:rsidRPr="00EE24B1" w:rsidRDefault="005E546B" w:rsidP="009C61BE">
      <w:pPr>
        <w:tabs>
          <w:tab w:val="left" w:pos="426"/>
        </w:tabs>
        <w:suppressAutoHyphens/>
        <w:jc w:val="both"/>
        <w:rPr>
          <w:rFonts w:ascii="Arial" w:hAnsi="Arial" w:cs="Arial"/>
          <w:noProof/>
          <w:szCs w:val="22"/>
        </w:rPr>
      </w:pPr>
    </w:p>
    <w:p w:rsidR="005E546B" w:rsidRPr="00EE24B1" w:rsidRDefault="005E546B" w:rsidP="009C61BE">
      <w:pPr>
        <w:tabs>
          <w:tab w:val="left" w:pos="426"/>
        </w:tabs>
        <w:suppressAutoHyphens/>
        <w:jc w:val="both"/>
        <w:rPr>
          <w:rFonts w:ascii="Arial" w:hAnsi="Arial" w:cs="Arial"/>
          <w:noProof/>
          <w:szCs w:val="22"/>
        </w:rPr>
      </w:pPr>
      <w:r w:rsidRPr="00EE24B1">
        <w:rPr>
          <w:rFonts w:ascii="Arial" w:hAnsi="Arial" w:cs="Arial"/>
          <w:noProof/>
          <w:szCs w:val="22"/>
        </w:rPr>
        <w:t>2.5. prikaz varovanih in zavarovanih območjih ter območjih zavarovanih vrst po predpisih o ohranjanju narave, občutljivih in ranljivih območjih po predpisih o varstvu okolja ter varstvenih in ogroženih območjih po predpisih o vodah na območju naprave in na njenem vplivnem območju;</w:t>
      </w:r>
    </w:p>
    <w:p w:rsidR="005E546B" w:rsidRPr="00EE24B1" w:rsidRDefault="005E546B" w:rsidP="009C61BE">
      <w:pPr>
        <w:tabs>
          <w:tab w:val="left" w:pos="426"/>
        </w:tabs>
        <w:suppressAutoHyphens/>
        <w:jc w:val="both"/>
        <w:rPr>
          <w:rFonts w:ascii="Arial" w:hAnsi="Arial" w:cs="Arial"/>
          <w:noProof/>
          <w:szCs w:val="22"/>
        </w:rPr>
      </w:pPr>
    </w:p>
    <w:p w:rsidR="005E546B" w:rsidRPr="00EE24B1" w:rsidRDefault="005E546B" w:rsidP="009C61BE">
      <w:pPr>
        <w:tabs>
          <w:tab w:val="left" w:pos="426"/>
        </w:tabs>
        <w:suppressAutoHyphens/>
        <w:jc w:val="both"/>
        <w:rPr>
          <w:rFonts w:ascii="Arial" w:hAnsi="Arial" w:cs="Arial"/>
          <w:b/>
          <w:noProof/>
          <w:szCs w:val="22"/>
        </w:rPr>
      </w:pPr>
    </w:p>
    <w:p w:rsidR="005E546B" w:rsidRPr="008B3D4D" w:rsidRDefault="005E546B" w:rsidP="009C61BE">
      <w:pPr>
        <w:jc w:val="both"/>
        <w:rPr>
          <w:rFonts w:ascii="Arial" w:hAnsi="Arial" w:cs="Arial"/>
          <w:b/>
          <w:color w:val="000000"/>
          <w:szCs w:val="22"/>
        </w:rPr>
      </w:pPr>
      <w:r w:rsidRPr="008B3D4D">
        <w:rPr>
          <w:rFonts w:ascii="Arial" w:hAnsi="Arial" w:cs="Arial"/>
          <w:b/>
          <w:color w:val="000000"/>
          <w:szCs w:val="22"/>
        </w:rPr>
        <w:t xml:space="preserve">3. Oceno </w:t>
      </w:r>
      <w:r w:rsidRPr="008B3D4D">
        <w:rPr>
          <w:rFonts w:ascii="Arial" w:hAnsi="Arial" w:cs="Arial"/>
          <w:b/>
          <w:iCs/>
          <w:color w:val="000000"/>
          <w:szCs w:val="22"/>
        </w:rPr>
        <w:t>možnega območja širjenja onesnaževal v tleh</w:t>
      </w:r>
    </w:p>
    <w:p w:rsidR="005E546B" w:rsidRDefault="005E546B" w:rsidP="009C61BE">
      <w:pPr>
        <w:jc w:val="both"/>
        <w:rPr>
          <w:rFonts w:ascii="Arial" w:hAnsi="Arial" w:cs="Arial"/>
          <w:color w:val="000000"/>
          <w:szCs w:val="22"/>
        </w:rPr>
      </w:pPr>
    </w:p>
    <w:p w:rsidR="005E546B" w:rsidRPr="00EE24B1" w:rsidRDefault="005E546B" w:rsidP="009C61BE">
      <w:pPr>
        <w:jc w:val="both"/>
        <w:rPr>
          <w:rFonts w:ascii="Arial" w:hAnsi="Arial" w:cs="Arial"/>
          <w:iCs/>
          <w:color w:val="000000"/>
          <w:szCs w:val="22"/>
        </w:rPr>
      </w:pPr>
      <w:r w:rsidRPr="00EE24B1">
        <w:rPr>
          <w:rFonts w:ascii="Arial" w:hAnsi="Arial" w:cs="Arial"/>
          <w:color w:val="000000"/>
          <w:szCs w:val="22"/>
        </w:rPr>
        <w:t xml:space="preserve">Oceno </w:t>
      </w:r>
      <w:r w:rsidRPr="00EE24B1">
        <w:rPr>
          <w:rFonts w:ascii="Arial" w:hAnsi="Arial" w:cs="Arial"/>
          <w:iCs/>
          <w:color w:val="000000"/>
          <w:szCs w:val="22"/>
        </w:rPr>
        <w:t>možnega območja širjenja onesnaževal v tleh</w:t>
      </w:r>
      <w:r w:rsidRPr="00EE24B1">
        <w:rPr>
          <w:rFonts w:ascii="Arial" w:hAnsi="Arial" w:cs="Arial"/>
          <w:color w:val="000000"/>
          <w:szCs w:val="22"/>
        </w:rPr>
        <w:t xml:space="preserve">, ki se izdela za različne scenarije ob upoštevanju posnetka ničelnega stanja iz </w:t>
      </w:r>
      <w:r w:rsidR="00A458C2">
        <w:rPr>
          <w:rFonts w:ascii="Arial" w:hAnsi="Arial" w:cs="Arial"/>
          <w:color w:val="000000"/>
          <w:szCs w:val="22"/>
        </w:rPr>
        <w:t>4</w:t>
      </w:r>
      <w:r w:rsidRPr="00EE24B1">
        <w:rPr>
          <w:rFonts w:ascii="Arial" w:hAnsi="Arial" w:cs="Arial"/>
          <w:color w:val="000000"/>
          <w:szCs w:val="22"/>
        </w:rPr>
        <w:t xml:space="preserve">. točke te priloge. Pri tem je treba upoštevati </w:t>
      </w:r>
      <w:r w:rsidRPr="00EE24B1">
        <w:rPr>
          <w:rFonts w:ascii="Arial" w:hAnsi="Arial" w:cs="Arial"/>
          <w:color w:val="000000"/>
          <w:szCs w:val="22"/>
        </w:rPr>
        <w:lastRenderedPageBreak/>
        <w:t>posledice posameznega scenarija z vidika vpliva na stanje tal. Obravnavati je treba najmanj naslednje scenarije:</w:t>
      </w:r>
    </w:p>
    <w:p w:rsidR="005E546B" w:rsidRPr="00EE24B1" w:rsidRDefault="005E546B" w:rsidP="00833955">
      <w:pPr>
        <w:numPr>
          <w:ilvl w:val="0"/>
          <w:numId w:val="21"/>
        </w:numPr>
        <w:tabs>
          <w:tab w:val="clear" w:pos="720"/>
        </w:tabs>
        <w:ind w:left="426"/>
        <w:jc w:val="both"/>
        <w:rPr>
          <w:rFonts w:ascii="Arial" w:hAnsi="Arial" w:cs="Arial"/>
          <w:color w:val="000000"/>
          <w:szCs w:val="22"/>
        </w:rPr>
      </w:pPr>
      <w:r w:rsidRPr="00EE24B1">
        <w:rPr>
          <w:rFonts w:ascii="Arial" w:hAnsi="Arial" w:cs="Arial"/>
          <w:color w:val="000000"/>
          <w:szCs w:val="22"/>
        </w:rPr>
        <w:t>normalno obratovanje naprave ali njenega dela,</w:t>
      </w:r>
    </w:p>
    <w:p w:rsidR="005E546B" w:rsidRPr="00EE24B1" w:rsidRDefault="005E546B" w:rsidP="00833955">
      <w:pPr>
        <w:numPr>
          <w:ilvl w:val="0"/>
          <w:numId w:val="22"/>
        </w:numPr>
        <w:tabs>
          <w:tab w:val="clear" w:pos="720"/>
        </w:tabs>
        <w:ind w:left="426"/>
        <w:jc w:val="both"/>
        <w:rPr>
          <w:rFonts w:ascii="Arial" w:hAnsi="Arial" w:cs="Arial"/>
          <w:color w:val="000000"/>
          <w:szCs w:val="22"/>
        </w:rPr>
      </w:pPr>
      <w:r w:rsidRPr="00EE24B1">
        <w:rPr>
          <w:rFonts w:ascii="Arial" w:hAnsi="Arial" w:cs="Arial"/>
          <w:color w:val="000000"/>
          <w:szCs w:val="22"/>
        </w:rPr>
        <w:t xml:space="preserve">morebiten izpad ali okvara v delovanju naprave ali njenega dela ali  </w:t>
      </w:r>
    </w:p>
    <w:p w:rsidR="005E546B" w:rsidRPr="00EE24B1" w:rsidRDefault="005E546B" w:rsidP="00833955">
      <w:pPr>
        <w:numPr>
          <w:ilvl w:val="0"/>
          <w:numId w:val="22"/>
        </w:numPr>
        <w:tabs>
          <w:tab w:val="clear" w:pos="720"/>
        </w:tabs>
        <w:ind w:left="426"/>
        <w:jc w:val="both"/>
        <w:rPr>
          <w:rFonts w:ascii="Arial" w:hAnsi="Arial" w:cs="Arial"/>
          <w:szCs w:val="22"/>
        </w:rPr>
      </w:pPr>
      <w:r w:rsidRPr="00EE24B1">
        <w:rPr>
          <w:rFonts w:ascii="Arial" w:hAnsi="Arial" w:cs="Arial"/>
          <w:szCs w:val="22"/>
        </w:rPr>
        <w:t>morebitno odtekanje ali nenadzorovani izpusti onesnaževal na območju naprave ali njenem delu.</w:t>
      </w:r>
    </w:p>
    <w:p w:rsidR="005E546B" w:rsidRDefault="005E546B" w:rsidP="007617FE">
      <w:pPr>
        <w:pStyle w:val="Odstavekseznama"/>
        <w:ind w:left="0"/>
        <w:jc w:val="both"/>
        <w:rPr>
          <w:rFonts w:ascii="Arial" w:hAnsi="Arial" w:cs="Arial"/>
          <w:b/>
          <w:szCs w:val="22"/>
        </w:rPr>
      </w:pPr>
    </w:p>
    <w:p w:rsidR="005E546B" w:rsidRPr="00B10AC2" w:rsidRDefault="005E546B" w:rsidP="007617FE">
      <w:pPr>
        <w:pStyle w:val="Odstavekseznama"/>
        <w:ind w:left="0"/>
        <w:jc w:val="both"/>
        <w:rPr>
          <w:rFonts w:ascii="Arial" w:hAnsi="Arial" w:cs="Arial"/>
          <w:b/>
          <w:sz w:val="22"/>
          <w:szCs w:val="22"/>
        </w:rPr>
      </w:pPr>
      <w:r w:rsidRPr="00B10AC2">
        <w:rPr>
          <w:rFonts w:ascii="Arial" w:hAnsi="Arial" w:cs="Arial"/>
          <w:b/>
          <w:sz w:val="22"/>
          <w:szCs w:val="22"/>
        </w:rPr>
        <w:t xml:space="preserve">4. Posnetek ničelnega stanja </w:t>
      </w:r>
    </w:p>
    <w:p w:rsidR="005E546B" w:rsidRPr="00B10AC2" w:rsidRDefault="005E546B" w:rsidP="007617FE">
      <w:pPr>
        <w:jc w:val="both"/>
        <w:rPr>
          <w:rFonts w:ascii="Arial" w:hAnsi="Arial" w:cs="Arial"/>
          <w:szCs w:val="22"/>
        </w:rPr>
      </w:pPr>
    </w:p>
    <w:p w:rsidR="00A458C2" w:rsidRDefault="005E546B" w:rsidP="00C86B24">
      <w:pPr>
        <w:autoSpaceDE w:val="0"/>
        <w:autoSpaceDN w:val="0"/>
        <w:adjustRightInd w:val="0"/>
        <w:jc w:val="both"/>
        <w:rPr>
          <w:rFonts w:ascii="Arial" w:hAnsi="Arial" w:cs="Arial"/>
          <w:szCs w:val="22"/>
        </w:rPr>
      </w:pPr>
      <w:r w:rsidRPr="00C86B24">
        <w:rPr>
          <w:rFonts w:ascii="Arial" w:hAnsi="Arial" w:cs="Arial"/>
          <w:szCs w:val="22"/>
        </w:rPr>
        <w:t>Posnetek ničelnega stanja na območju naprave se izdela z upoštevanjem podatkov in informacij iz 1., 2. in 3. točke te priloge na podlagi neciljnega v</w:t>
      </w:r>
      <w:r w:rsidR="00432C9E">
        <w:rPr>
          <w:rFonts w:ascii="Arial" w:hAnsi="Arial" w:cs="Arial"/>
          <w:szCs w:val="22"/>
        </w:rPr>
        <w:t>zorčenja in analiz</w:t>
      </w:r>
      <w:r w:rsidR="00C86B24" w:rsidRPr="00C86B24">
        <w:rPr>
          <w:rFonts w:ascii="Arial" w:hAnsi="Arial" w:cs="Arial"/>
          <w:szCs w:val="22"/>
        </w:rPr>
        <w:t xml:space="preserve"> vzorcev tal, ki obsegajo osnovne parametre tal, parametre v tleh glede na obremenitve tal zaradi obstoječe ali pretekle rabe in parametre v tleh glede na predvidene obremenitve tal.</w:t>
      </w:r>
      <w:r w:rsidR="00C86B24">
        <w:rPr>
          <w:rFonts w:ascii="Arial" w:hAnsi="Arial" w:cs="Arial"/>
          <w:szCs w:val="22"/>
        </w:rPr>
        <w:t xml:space="preserve"> </w:t>
      </w:r>
    </w:p>
    <w:p w:rsidR="00C63880" w:rsidRDefault="00C63880" w:rsidP="00C86B24">
      <w:pPr>
        <w:autoSpaceDE w:val="0"/>
        <w:autoSpaceDN w:val="0"/>
        <w:adjustRightInd w:val="0"/>
        <w:jc w:val="both"/>
        <w:rPr>
          <w:rFonts w:ascii="Arial" w:hAnsi="Arial" w:cs="Arial"/>
          <w:szCs w:val="22"/>
        </w:rPr>
      </w:pPr>
    </w:p>
    <w:p w:rsidR="00C63880" w:rsidRDefault="00C63880" w:rsidP="00C63880">
      <w:pPr>
        <w:autoSpaceDE w:val="0"/>
        <w:autoSpaceDN w:val="0"/>
        <w:adjustRightInd w:val="0"/>
        <w:jc w:val="both"/>
        <w:rPr>
          <w:rFonts w:ascii="Arial" w:hAnsi="Arial" w:cs="Arial"/>
          <w:szCs w:val="22"/>
        </w:rPr>
      </w:pPr>
      <w:r w:rsidRPr="00C86B24">
        <w:rPr>
          <w:rFonts w:ascii="Arial" w:hAnsi="Arial" w:cs="Arial"/>
          <w:szCs w:val="22"/>
        </w:rPr>
        <w:t xml:space="preserve">Izvajalec obratovalnega monitoringa stanja tal izdela oceno stopnje onesnaženosti tal na območju naprave, določi predlog lokacij vzorčnih mest in ničelno stanje vsakega izbranega vzorčnega mesta. </w:t>
      </w:r>
    </w:p>
    <w:p w:rsidR="00A458C2" w:rsidRDefault="00A458C2" w:rsidP="00C86B24">
      <w:pPr>
        <w:autoSpaceDE w:val="0"/>
        <w:autoSpaceDN w:val="0"/>
        <w:adjustRightInd w:val="0"/>
        <w:jc w:val="both"/>
        <w:rPr>
          <w:rFonts w:ascii="Arial" w:hAnsi="Arial" w:cs="Arial"/>
          <w:szCs w:val="22"/>
        </w:rPr>
      </w:pPr>
    </w:p>
    <w:p w:rsidR="005E546B" w:rsidRPr="008B3D4D" w:rsidRDefault="005E546B" w:rsidP="009C61BE">
      <w:pPr>
        <w:jc w:val="both"/>
        <w:rPr>
          <w:rFonts w:ascii="Arial" w:hAnsi="Arial" w:cs="Arial"/>
          <w:b/>
          <w:iCs/>
          <w:szCs w:val="22"/>
        </w:rPr>
      </w:pPr>
      <w:r>
        <w:rPr>
          <w:rFonts w:ascii="Arial" w:hAnsi="Arial" w:cs="Arial"/>
          <w:b/>
          <w:iCs/>
          <w:szCs w:val="22"/>
        </w:rPr>
        <w:t>5</w:t>
      </w:r>
      <w:r w:rsidRPr="008B3D4D">
        <w:rPr>
          <w:rFonts w:ascii="Arial" w:hAnsi="Arial" w:cs="Arial"/>
          <w:b/>
          <w:iCs/>
          <w:szCs w:val="22"/>
        </w:rPr>
        <w:t xml:space="preserve">. Načrt vzorčenja tal </w:t>
      </w:r>
    </w:p>
    <w:p w:rsidR="005E546B" w:rsidRDefault="005E546B" w:rsidP="009C61BE">
      <w:pPr>
        <w:jc w:val="both"/>
        <w:rPr>
          <w:rFonts w:ascii="Arial" w:hAnsi="Arial" w:cs="Arial"/>
          <w:iCs/>
          <w:szCs w:val="22"/>
        </w:rPr>
      </w:pPr>
    </w:p>
    <w:p w:rsidR="005E546B" w:rsidRPr="00EE24B1" w:rsidRDefault="005E546B" w:rsidP="007B0615">
      <w:pPr>
        <w:jc w:val="both"/>
        <w:rPr>
          <w:rFonts w:ascii="Arial" w:hAnsi="Arial" w:cs="Arial"/>
          <w:szCs w:val="22"/>
        </w:rPr>
      </w:pPr>
      <w:r>
        <w:rPr>
          <w:rFonts w:ascii="Arial" w:hAnsi="Arial" w:cs="Arial"/>
          <w:iCs/>
          <w:szCs w:val="22"/>
        </w:rPr>
        <w:t xml:space="preserve">Načrt vzorčenja tal </w:t>
      </w:r>
      <w:r w:rsidRPr="00EE24B1">
        <w:rPr>
          <w:rFonts w:ascii="Arial" w:hAnsi="Arial" w:cs="Arial"/>
          <w:iCs/>
          <w:szCs w:val="22"/>
        </w:rPr>
        <w:t xml:space="preserve">se izdela na podlagi ocene možnega območja širjenja onesnaževal v tleh iz prejšnje točke in na podlagi posnetka ničelnega stanja iz </w:t>
      </w:r>
      <w:r>
        <w:rPr>
          <w:rFonts w:ascii="Arial" w:hAnsi="Arial" w:cs="Arial"/>
          <w:iCs/>
          <w:szCs w:val="22"/>
        </w:rPr>
        <w:t>4</w:t>
      </w:r>
      <w:r w:rsidRPr="00EE24B1">
        <w:rPr>
          <w:rFonts w:ascii="Arial" w:hAnsi="Arial" w:cs="Arial"/>
          <w:iCs/>
          <w:szCs w:val="22"/>
        </w:rPr>
        <w:t xml:space="preserve">. točke te priloge. Izdelan mora biti v pisni obliki z grafičnimi prilogami v obliki risb in shem, iz katerih so razvidne povezave med viri emisij, procesi in potmi, po katerih se onesnaževala lahko širijo ter območja morebitnega onesnaženja. </w:t>
      </w:r>
      <w:r>
        <w:rPr>
          <w:rFonts w:ascii="Arial" w:hAnsi="Arial" w:cs="Arial"/>
          <w:szCs w:val="22"/>
        </w:rPr>
        <w:t>Iz načrta vzorčenja tal mora biti razviden ter strokovno utemeljen in obrazložen predlog lokacij vzorčnih mest in njihovo število ter pogostost vzorčenja in čas vzorčenja tal.</w:t>
      </w:r>
    </w:p>
    <w:p w:rsidR="005E546B" w:rsidRPr="00EE24B1" w:rsidRDefault="005E546B" w:rsidP="007B0615">
      <w:pPr>
        <w:tabs>
          <w:tab w:val="left" w:pos="10992"/>
          <w:tab w:val="left" w:pos="11908"/>
          <w:tab w:val="left" w:pos="12824"/>
          <w:tab w:val="left" w:pos="13740"/>
          <w:tab w:val="left" w:pos="14656"/>
        </w:tabs>
        <w:jc w:val="both"/>
        <w:rPr>
          <w:rFonts w:ascii="Arial" w:hAnsi="Arial" w:cs="Arial"/>
          <w:szCs w:val="22"/>
        </w:rPr>
      </w:pPr>
    </w:p>
    <w:p w:rsidR="005E546B" w:rsidRDefault="005E546B" w:rsidP="009C61BE">
      <w:pPr>
        <w:jc w:val="both"/>
        <w:rPr>
          <w:rFonts w:ascii="Arial" w:hAnsi="Arial" w:cs="Arial"/>
          <w:szCs w:val="22"/>
        </w:rPr>
      </w:pPr>
      <w:r w:rsidRPr="00EE24B1">
        <w:rPr>
          <w:rFonts w:ascii="Arial" w:hAnsi="Arial" w:cs="Arial"/>
          <w:iCs/>
          <w:szCs w:val="22"/>
        </w:rPr>
        <w:t>Iz n</w:t>
      </w:r>
      <w:r w:rsidRPr="00EE24B1">
        <w:rPr>
          <w:rFonts w:ascii="Arial" w:hAnsi="Arial" w:cs="Arial"/>
          <w:szCs w:val="22"/>
        </w:rPr>
        <w:t>ačrta vzorčenja tal mora biti razviden tudi razpored lokacij vzorčnih mest, na katerih se bo izvajajo ciljno vzorčenje tal, glede na ocenjeno stopnjo morebitne onesnaženosti tal, ugotovljene s posnetkom ničelnega stanja tal.</w:t>
      </w:r>
    </w:p>
    <w:p w:rsidR="005E546B" w:rsidRDefault="005E546B" w:rsidP="009C61BE">
      <w:pPr>
        <w:jc w:val="both"/>
        <w:rPr>
          <w:rFonts w:ascii="Arial" w:hAnsi="Arial" w:cs="Arial"/>
          <w:szCs w:val="22"/>
        </w:rPr>
      </w:pPr>
    </w:p>
    <w:p w:rsidR="005E546B" w:rsidRDefault="005E546B" w:rsidP="009C61BE">
      <w:pPr>
        <w:jc w:val="both"/>
        <w:rPr>
          <w:rFonts w:ascii="Arial" w:hAnsi="Arial" w:cs="Arial"/>
          <w:szCs w:val="22"/>
        </w:rPr>
      </w:pPr>
      <w:r>
        <w:rPr>
          <w:rFonts w:ascii="Arial" w:hAnsi="Arial" w:cs="Arial"/>
          <w:szCs w:val="22"/>
        </w:rPr>
        <w:t xml:space="preserve">Pri pripravi načrta vzorčenja se </w:t>
      </w:r>
      <w:r>
        <w:rPr>
          <w:rFonts w:ascii="Arial" w:hAnsi="Arial" w:cs="Arial"/>
          <w:bCs/>
          <w:szCs w:val="22"/>
        </w:rPr>
        <w:t>izhaja iz zahtev</w:t>
      </w:r>
      <w:r w:rsidRPr="001C2C51">
        <w:rPr>
          <w:rFonts w:ascii="Arial" w:hAnsi="Arial" w:cs="Arial"/>
          <w:bCs/>
          <w:szCs w:val="22"/>
        </w:rPr>
        <w:t xml:space="preserve"> </w:t>
      </w:r>
      <w:r>
        <w:rPr>
          <w:rFonts w:ascii="Arial" w:hAnsi="Arial" w:cs="Arial"/>
          <w:bCs/>
          <w:szCs w:val="22"/>
        </w:rPr>
        <w:t xml:space="preserve">v skladu s SIST </w:t>
      </w:r>
      <w:r w:rsidRPr="001C2C51">
        <w:rPr>
          <w:rFonts w:ascii="Arial" w:hAnsi="Arial" w:cs="Arial"/>
          <w:bCs/>
          <w:szCs w:val="22"/>
        </w:rPr>
        <w:t xml:space="preserve">ISO </w:t>
      </w:r>
      <w:r>
        <w:rPr>
          <w:rFonts w:ascii="Arial" w:hAnsi="Arial" w:cs="Arial"/>
          <w:bCs/>
          <w:szCs w:val="22"/>
        </w:rPr>
        <w:t>10381-1</w:t>
      </w:r>
      <w:r w:rsidRPr="001C2C51">
        <w:rPr>
          <w:rFonts w:ascii="Arial" w:hAnsi="Arial" w:cs="Arial"/>
          <w:bCs/>
          <w:szCs w:val="22"/>
        </w:rPr>
        <w:t xml:space="preserve"> </w:t>
      </w:r>
      <w:r>
        <w:rPr>
          <w:rFonts w:ascii="Arial" w:hAnsi="Arial" w:cs="Arial"/>
          <w:bCs/>
          <w:szCs w:val="22"/>
        </w:rPr>
        <w:t xml:space="preserve">in SIST </w:t>
      </w:r>
      <w:r w:rsidRPr="001C2C51">
        <w:rPr>
          <w:rFonts w:ascii="Arial" w:hAnsi="Arial" w:cs="Arial"/>
          <w:bCs/>
          <w:szCs w:val="22"/>
        </w:rPr>
        <w:t xml:space="preserve">ISO </w:t>
      </w:r>
      <w:r>
        <w:rPr>
          <w:rFonts w:ascii="Arial" w:hAnsi="Arial" w:cs="Arial"/>
          <w:bCs/>
          <w:szCs w:val="22"/>
        </w:rPr>
        <w:t>10381-5</w:t>
      </w:r>
      <w:r w:rsidRPr="001C2C51">
        <w:rPr>
          <w:rFonts w:ascii="Arial" w:hAnsi="Arial" w:cs="Arial"/>
          <w:bCs/>
          <w:szCs w:val="22"/>
        </w:rPr>
        <w:t xml:space="preserve"> </w:t>
      </w:r>
      <w:r>
        <w:rPr>
          <w:rFonts w:ascii="Arial" w:hAnsi="Arial" w:cs="Arial"/>
          <w:bCs/>
          <w:szCs w:val="22"/>
        </w:rPr>
        <w:t>ali drugim enakovrednim mednarodno priznanim standardom</w:t>
      </w:r>
      <w:r w:rsidRPr="001C2C51">
        <w:rPr>
          <w:rFonts w:ascii="Arial" w:hAnsi="Arial" w:cs="Arial"/>
          <w:bCs/>
          <w:szCs w:val="22"/>
        </w:rPr>
        <w:t>.</w:t>
      </w:r>
    </w:p>
    <w:p w:rsidR="005E546B" w:rsidRDefault="005E546B" w:rsidP="009C61BE">
      <w:pPr>
        <w:jc w:val="both"/>
        <w:rPr>
          <w:rFonts w:ascii="Arial" w:hAnsi="Arial" w:cs="Arial"/>
          <w:szCs w:val="22"/>
        </w:rPr>
      </w:pPr>
    </w:p>
    <w:p w:rsidR="005E546B" w:rsidRPr="008B3D4D" w:rsidRDefault="005E546B" w:rsidP="009C61BE">
      <w:pPr>
        <w:tabs>
          <w:tab w:val="left" w:pos="10992"/>
          <w:tab w:val="left" w:pos="11908"/>
          <w:tab w:val="left" w:pos="12824"/>
          <w:tab w:val="left" w:pos="13740"/>
          <w:tab w:val="left" w:pos="14656"/>
        </w:tabs>
        <w:jc w:val="both"/>
        <w:rPr>
          <w:rFonts w:ascii="Arial" w:hAnsi="Arial" w:cs="Arial"/>
          <w:b/>
          <w:color w:val="000000"/>
          <w:szCs w:val="22"/>
        </w:rPr>
      </w:pPr>
      <w:r w:rsidRPr="008B3D4D">
        <w:rPr>
          <w:rFonts w:ascii="Arial" w:hAnsi="Arial" w:cs="Arial"/>
          <w:b/>
          <w:color w:val="000000"/>
          <w:szCs w:val="22"/>
        </w:rPr>
        <w:t>5</w:t>
      </w:r>
      <w:r>
        <w:rPr>
          <w:rFonts w:ascii="Arial" w:hAnsi="Arial" w:cs="Arial"/>
          <w:b/>
          <w:color w:val="000000"/>
          <w:szCs w:val="22"/>
        </w:rPr>
        <w:t>.1</w:t>
      </w:r>
      <w:r w:rsidRPr="008B3D4D">
        <w:rPr>
          <w:rFonts w:ascii="Arial" w:hAnsi="Arial" w:cs="Arial"/>
          <w:b/>
          <w:color w:val="000000"/>
          <w:szCs w:val="22"/>
        </w:rPr>
        <w:t xml:space="preserve">. Predlog lokacij vzorčnih mest in njihovo število </w:t>
      </w:r>
    </w:p>
    <w:p w:rsidR="005E546B" w:rsidRDefault="005E546B" w:rsidP="009C61BE">
      <w:pPr>
        <w:tabs>
          <w:tab w:val="left" w:pos="10992"/>
          <w:tab w:val="left" w:pos="11908"/>
          <w:tab w:val="left" w:pos="12824"/>
          <w:tab w:val="left" w:pos="13740"/>
          <w:tab w:val="left" w:pos="14656"/>
        </w:tabs>
        <w:jc w:val="both"/>
        <w:rPr>
          <w:rFonts w:ascii="Arial" w:hAnsi="Arial" w:cs="Arial"/>
          <w:color w:val="000000"/>
          <w:szCs w:val="22"/>
        </w:rPr>
      </w:pPr>
    </w:p>
    <w:p w:rsidR="005E546B" w:rsidRPr="00EE24B1" w:rsidRDefault="005E546B" w:rsidP="009C61BE">
      <w:pPr>
        <w:tabs>
          <w:tab w:val="left" w:pos="10992"/>
          <w:tab w:val="left" w:pos="11908"/>
          <w:tab w:val="left" w:pos="12824"/>
          <w:tab w:val="left" w:pos="13740"/>
          <w:tab w:val="left" w:pos="14656"/>
        </w:tabs>
        <w:jc w:val="both"/>
        <w:rPr>
          <w:rFonts w:ascii="Arial" w:hAnsi="Arial" w:cs="Arial"/>
          <w:color w:val="000000"/>
          <w:szCs w:val="22"/>
        </w:rPr>
      </w:pPr>
      <w:r w:rsidRPr="00EE24B1">
        <w:rPr>
          <w:rFonts w:ascii="Arial" w:hAnsi="Arial" w:cs="Arial"/>
          <w:color w:val="000000"/>
          <w:szCs w:val="22"/>
        </w:rPr>
        <w:t xml:space="preserve">Predlog lokacij vzorčnih mest in njihovo število se določi z upoštevanjem zahtev iz 5. člena tega pravilnika ter na podlagi ocene </w:t>
      </w:r>
      <w:r w:rsidRPr="00EE24B1">
        <w:rPr>
          <w:rFonts w:ascii="Arial" w:hAnsi="Arial" w:cs="Arial"/>
          <w:iCs/>
          <w:color w:val="000000"/>
          <w:szCs w:val="22"/>
        </w:rPr>
        <w:t>možnega območja širjenja onesnaževal v tleh tako</w:t>
      </w:r>
      <w:r w:rsidRPr="00EE24B1">
        <w:rPr>
          <w:rFonts w:ascii="Arial" w:hAnsi="Arial" w:cs="Arial"/>
          <w:color w:val="000000"/>
          <w:szCs w:val="22"/>
        </w:rPr>
        <w:t xml:space="preserve">, da je mogoče zajeti morebiten vpliv katerega koli scenarija iz </w:t>
      </w:r>
      <w:r>
        <w:rPr>
          <w:rFonts w:ascii="Arial" w:hAnsi="Arial" w:cs="Arial"/>
          <w:color w:val="000000"/>
          <w:szCs w:val="22"/>
        </w:rPr>
        <w:t>3.</w:t>
      </w:r>
      <w:r w:rsidRPr="00EE24B1">
        <w:rPr>
          <w:rFonts w:ascii="Arial" w:hAnsi="Arial" w:cs="Arial"/>
          <w:color w:val="000000"/>
          <w:szCs w:val="22"/>
        </w:rPr>
        <w:t xml:space="preserve"> </w:t>
      </w:r>
      <w:r>
        <w:rPr>
          <w:rFonts w:ascii="Arial" w:hAnsi="Arial" w:cs="Arial"/>
          <w:color w:val="000000"/>
          <w:szCs w:val="22"/>
        </w:rPr>
        <w:t>t</w:t>
      </w:r>
      <w:r w:rsidRPr="00EE24B1">
        <w:rPr>
          <w:rFonts w:ascii="Arial" w:hAnsi="Arial" w:cs="Arial"/>
          <w:color w:val="000000"/>
          <w:szCs w:val="22"/>
        </w:rPr>
        <w:t>očke</w:t>
      </w:r>
      <w:r>
        <w:rPr>
          <w:rFonts w:ascii="Arial" w:hAnsi="Arial" w:cs="Arial"/>
          <w:color w:val="000000"/>
          <w:szCs w:val="22"/>
        </w:rPr>
        <w:t xml:space="preserve"> te priloge</w:t>
      </w:r>
      <w:r w:rsidRPr="00EE24B1">
        <w:rPr>
          <w:rFonts w:ascii="Arial" w:hAnsi="Arial" w:cs="Arial"/>
          <w:color w:val="000000"/>
          <w:szCs w:val="22"/>
        </w:rPr>
        <w:t xml:space="preserve">. </w:t>
      </w:r>
    </w:p>
    <w:p w:rsidR="005E546B" w:rsidRPr="00EE24B1" w:rsidRDefault="005E546B" w:rsidP="009C61BE">
      <w:pPr>
        <w:tabs>
          <w:tab w:val="left" w:pos="10992"/>
          <w:tab w:val="left" w:pos="11908"/>
          <w:tab w:val="left" w:pos="12824"/>
          <w:tab w:val="left" w:pos="13740"/>
          <w:tab w:val="left" w:pos="14656"/>
        </w:tabs>
        <w:jc w:val="both"/>
        <w:rPr>
          <w:rFonts w:ascii="Arial" w:hAnsi="Arial" w:cs="Arial"/>
          <w:color w:val="000000"/>
          <w:szCs w:val="22"/>
        </w:rPr>
      </w:pPr>
    </w:p>
    <w:p w:rsidR="005E546B" w:rsidRPr="00EE24B1" w:rsidRDefault="005E546B" w:rsidP="009C61BE">
      <w:pPr>
        <w:autoSpaceDE w:val="0"/>
        <w:autoSpaceDN w:val="0"/>
        <w:adjustRightInd w:val="0"/>
        <w:jc w:val="both"/>
        <w:rPr>
          <w:rFonts w:ascii="Arial" w:hAnsi="Arial" w:cs="Arial"/>
          <w:color w:val="000000"/>
          <w:szCs w:val="22"/>
        </w:rPr>
      </w:pPr>
      <w:r w:rsidRPr="00EE24B1">
        <w:rPr>
          <w:rFonts w:ascii="Arial" w:hAnsi="Arial" w:cs="Arial"/>
          <w:color w:val="000000"/>
          <w:szCs w:val="22"/>
        </w:rPr>
        <w:t>Predlog lokacij vzorčnih mest in njihovo število obsega zlasti:</w:t>
      </w:r>
    </w:p>
    <w:p w:rsidR="005E546B" w:rsidRPr="00EE24B1" w:rsidRDefault="005E546B" w:rsidP="00833955">
      <w:pPr>
        <w:numPr>
          <w:ilvl w:val="0"/>
          <w:numId w:val="41"/>
        </w:numPr>
        <w:autoSpaceDE w:val="0"/>
        <w:autoSpaceDN w:val="0"/>
        <w:adjustRightInd w:val="0"/>
        <w:jc w:val="both"/>
        <w:rPr>
          <w:rFonts w:ascii="Arial" w:hAnsi="Arial" w:cs="Arial"/>
          <w:color w:val="000000"/>
          <w:szCs w:val="22"/>
        </w:rPr>
      </w:pPr>
      <w:r w:rsidRPr="00EE24B1">
        <w:rPr>
          <w:rFonts w:ascii="Arial" w:hAnsi="Arial" w:cs="Arial"/>
          <w:color w:val="000000"/>
          <w:szCs w:val="22"/>
        </w:rPr>
        <w:t>predvideno lego vzorčnih mest, opredeljeno s koordinatami v državnem koordinatnem sistemu za raven merila 1:500 ali drugem ustreznem merilu glede na velikost območja naprave, in</w:t>
      </w:r>
    </w:p>
    <w:p w:rsidR="005E546B" w:rsidRPr="00EE24B1" w:rsidRDefault="005E546B" w:rsidP="00833955">
      <w:pPr>
        <w:numPr>
          <w:ilvl w:val="0"/>
          <w:numId w:val="41"/>
        </w:numPr>
        <w:autoSpaceDE w:val="0"/>
        <w:autoSpaceDN w:val="0"/>
        <w:adjustRightInd w:val="0"/>
        <w:jc w:val="both"/>
        <w:rPr>
          <w:rFonts w:ascii="Arial" w:hAnsi="Arial" w:cs="Arial"/>
          <w:color w:val="000000"/>
          <w:szCs w:val="22"/>
        </w:rPr>
      </w:pPr>
      <w:r w:rsidRPr="00EE24B1">
        <w:rPr>
          <w:rFonts w:ascii="Arial" w:hAnsi="Arial" w:cs="Arial"/>
          <w:color w:val="000000"/>
          <w:szCs w:val="22"/>
        </w:rPr>
        <w:t>število vzorčnih mest.</w:t>
      </w:r>
    </w:p>
    <w:p w:rsidR="005E546B" w:rsidRPr="00EE24B1" w:rsidRDefault="005E546B" w:rsidP="00252FD9">
      <w:pPr>
        <w:autoSpaceDE w:val="0"/>
        <w:autoSpaceDN w:val="0"/>
        <w:adjustRightInd w:val="0"/>
        <w:jc w:val="both"/>
        <w:rPr>
          <w:rFonts w:ascii="Arial" w:hAnsi="Arial" w:cs="Arial"/>
          <w:color w:val="000000"/>
          <w:szCs w:val="22"/>
        </w:rPr>
      </w:pPr>
    </w:p>
    <w:p w:rsidR="005E546B" w:rsidRPr="00EE24B1" w:rsidRDefault="005E546B" w:rsidP="00252FD9">
      <w:pPr>
        <w:autoSpaceDE w:val="0"/>
        <w:autoSpaceDN w:val="0"/>
        <w:adjustRightInd w:val="0"/>
        <w:jc w:val="both"/>
        <w:rPr>
          <w:rFonts w:ascii="Arial" w:hAnsi="Arial" w:cs="Arial"/>
          <w:szCs w:val="22"/>
        </w:rPr>
      </w:pPr>
      <w:r w:rsidRPr="00EE24B1">
        <w:rPr>
          <w:rFonts w:ascii="Arial" w:hAnsi="Arial" w:cs="Arial"/>
          <w:szCs w:val="22"/>
        </w:rPr>
        <w:t>V predlogu vzorčnih mest je treba podati strokovne obrazložitve in utemeljitve izbora vzorčnih mest iz 5. člena tega pravilnika, iz katerih je razvidno, da gre za skupen predlog izvajalcev obratovalnega monitoringa pedološke in kemijske stroke.</w:t>
      </w:r>
    </w:p>
    <w:p w:rsidR="005E546B" w:rsidRPr="00EE24B1" w:rsidRDefault="005E546B" w:rsidP="009C61BE">
      <w:pPr>
        <w:autoSpaceDE w:val="0"/>
        <w:autoSpaceDN w:val="0"/>
        <w:adjustRightInd w:val="0"/>
        <w:jc w:val="both"/>
        <w:rPr>
          <w:rFonts w:ascii="Arial" w:hAnsi="Arial" w:cs="Arial"/>
          <w:szCs w:val="22"/>
        </w:rPr>
      </w:pPr>
    </w:p>
    <w:p w:rsidR="005E546B" w:rsidRPr="00EE24B1" w:rsidRDefault="005E546B" w:rsidP="009C61BE">
      <w:pPr>
        <w:autoSpaceDE w:val="0"/>
        <w:autoSpaceDN w:val="0"/>
        <w:adjustRightInd w:val="0"/>
        <w:jc w:val="both"/>
        <w:rPr>
          <w:rFonts w:ascii="Arial" w:hAnsi="Arial" w:cs="Arial"/>
          <w:szCs w:val="22"/>
        </w:rPr>
      </w:pPr>
      <w:r w:rsidRPr="00EE24B1">
        <w:rPr>
          <w:rFonts w:ascii="Arial" w:hAnsi="Arial" w:cs="Arial"/>
          <w:szCs w:val="22"/>
        </w:rPr>
        <w:t xml:space="preserve">V predlogu vzorčnih mest je treba podati tudi predlog ureditve vzorčnega mesta ob upoštevanju zahtev za ureditev vzorčnega mesta iz 5. člena tega pravilnika. </w:t>
      </w:r>
    </w:p>
    <w:p w:rsidR="005E546B" w:rsidRPr="00EE24B1" w:rsidRDefault="005E546B" w:rsidP="009C61BE">
      <w:pPr>
        <w:autoSpaceDE w:val="0"/>
        <w:autoSpaceDN w:val="0"/>
        <w:adjustRightInd w:val="0"/>
        <w:jc w:val="both"/>
        <w:rPr>
          <w:rFonts w:ascii="Arial" w:hAnsi="Arial" w:cs="Arial"/>
          <w:szCs w:val="22"/>
        </w:rPr>
      </w:pPr>
    </w:p>
    <w:p w:rsidR="005E546B" w:rsidRPr="00EE24B1" w:rsidRDefault="005E546B" w:rsidP="009C61BE">
      <w:pPr>
        <w:autoSpaceDE w:val="0"/>
        <w:autoSpaceDN w:val="0"/>
        <w:adjustRightInd w:val="0"/>
        <w:jc w:val="both"/>
        <w:rPr>
          <w:rFonts w:ascii="Arial" w:hAnsi="Arial" w:cs="Arial"/>
          <w:szCs w:val="22"/>
        </w:rPr>
      </w:pPr>
      <w:r w:rsidRPr="00EE24B1">
        <w:rPr>
          <w:rFonts w:ascii="Arial" w:hAnsi="Arial" w:cs="Arial"/>
          <w:szCs w:val="22"/>
        </w:rPr>
        <w:t xml:space="preserve">Če se vzorčna mesta predlagajo na obstoječih vzorčnih mestih, vključno z vzorčnimi mesti, ki so bila vzpostavljena za posnetek ničelnega stanja tal na območju naprave, je treba opredeliti njihovo lego s koordinatami v državnem koordinatnem sistemu za raven merila glede 1:500 </w:t>
      </w:r>
      <w:r w:rsidRPr="00EE24B1">
        <w:rPr>
          <w:rFonts w:ascii="Arial" w:hAnsi="Arial" w:cs="Arial"/>
          <w:color w:val="000000"/>
          <w:szCs w:val="22"/>
        </w:rPr>
        <w:t>ali drugem ustreznem merilu glede na velikost območja naprave</w:t>
      </w:r>
      <w:r w:rsidRPr="00EE24B1">
        <w:rPr>
          <w:rFonts w:ascii="Arial" w:hAnsi="Arial" w:cs="Arial"/>
          <w:szCs w:val="22"/>
        </w:rPr>
        <w:t xml:space="preserve">. Podati je treba njihove značilnosti </w:t>
      </w:r>
      <w:r w:rsidRPr="00EE24B1">
        <w:rPr>
          <w:rFonts w:ascii="Arial" w:hAnsi="Arial" w:cs="Arial"/>
          <w:szCs w:val="22"/>
        </w:rPr>
        <w:lastRenderedPageBreak/>
        <w:t xml:space="preserve">ter oceno ustreznosti njihove lege in tehničnih značilnosti za izvajanje obratovalnega monitoringa stanja tal ter podati ugotovitve glede izpolnjevanja zahtev za ureditev merilnega mesta iz 6. člena tega pravilnika. </w:t>
      </w:r>
    </w:p>
    <w:p w:rsidR="005E546B" w:rsidRPr="00EE24B1" w:rsidRDefault="005E546B" w:rsidP="009C61BE">
      <w:pPr>
        <w:autoSpaceDE w:val="0"/>
        <w:autoSpaceDN w:val="0"/>
        <w:adjustRightInd w:val="0"/>
        <w:jc w:val="both"/>
        <w:rPr>
          <w:rFonts w:ascii="Arial" w:hAnsi="Arial" w:cs="Arial"/>
          <w:szCs w:val="22"/>
        </w:rPr>
      </w:pPr>
    </w:p>
    <w:p w:rsidR="005E546B" w:rsidRPr="008B3D4D"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2"/>
        </w:rPr>
      </w:pPr>
      <w:r>
        <w:rPr>
          <w:rFonts w:ascii="Arial" w:hAnsi="Arial" w:cs="Arial"/>
          <w:b/>
          <w:szCs w:val="22"/>
        </w:rPr>
        <w:t>5.2</w:t>
      </w:r>
      <w:r w:rsidRPr="008B3D4D">
        <w:rPr>
          <w:rFonts w:ascii="Arial" w:hAnsi="Arial" w:cs="Arial"/>
          <w:b/>
          <w:szCs w:val="22"/>
        </w:rPr>
        <w:t xml:space="preserve">. Predlog parametrov obratovalnega monitoringa tal ter pogostost in čas vzorčenja </w:t>
      </w:r>
    </w:p>
    <w:p w:rsidR="005E546B"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Predlog parametrov obratovalnega monitoringa tal ter pogostost in čas vzorčenja m</w:t>
      </w:r>
      <w:r w:rsidR="00A458C2">
        <w:rPr>
          <w:rFonts w:ascii="Arial" w:hAnsi="Arial" w:cs="Arial"/>
          <w:szCs w:val="22"/>
        </w:rPr>
        <w:t>ora biti določen v skladu z 8. i</w:t>
      </w:r>
      <w:r w:rsidRPr="00EE24B1">
        <w:rPr>
          <w:rFonts w:ascii="Arial" w:hAnsi="Arial" w:cs="Arial"/>
          <w:szCs w:val="22"/>
        </w:rPr>
        <w:t>n 9. členom tega pravilnika. Predlogu parametrov obratovalnega monitoringa tal morajo biti priložene obrazložitve in utemeljitve.</w:t>
      </w: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p>
    <w:p w:rsidR="005E546B" w:rsidRPr="00EE24B1" w:rsidRDefault="005E546B" w:rsidP="009C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rPr>
      </w:pPr>
      <w:r w:rsidRPr="00EE24B1">
        <w:rPr>
          <w:rFonts w:ascii="Arial" w:hAnsi="Arial" w:cs="Arial"/>
          <w:szCs w:val="22"/>
        </w:rPr>
        <w:t>Če je zaradi povečanja zanesljivosti rezultatov obratovalnega monitoringa tal potrebna večja pogostost vzorčenja in meritev, mora biti to v predlogu strokovno utemeljeno in obrazloženo.</w:t>
      </w:r>
    </w:p>
    <w:p w:rsidR="005E546B" w:rsidRPr="00EE24B1" w:rsidRDefault="005E546B" w:rsidP="009C61BE">
      <w:pPr>
        <w:jc w:val="both"/>
        <w:rPr>
          <w:rFonts w:ascii="Arial" w:hAnsi="Arial" w:cs="Arial"/>
          <w:b/>
          <w:szCs w:val="22"/>
        </w:rPr>
      </w:pPr>
    </w:p>
    <w:p w:rsidR="005E546B" w:rsidRDefault="005E546B" w:rsidP="00252D7D">
      <w:pPr>
        <w:autoSpaceDE w:val="0"/>
        <w:autoSpaceDN w:val="0"/>
        <w:adjustRightInd w:val="0"/>
        <w:jc w:val="both"/>
        <w:rPr>
          <w:rFonts w:ascii="Arial" w:hAnsi="Arial" w:cs="Arial"/>
          <w:b/>
          <w:szCs w:val="22"/>
        </w:rPr>
      </w:pPr>
      <w:r>
        <w:rPr>
          <w:rFonts w:ascii="Arial" w:hAnsi="Arial" w:cs="Arial"/>
          <w:b/>
          <w:color w:val="000000"/>
          <w:szCs w:val="22"/>
        </w:rPr>
        <w:t>6</w:t>
      </w:r>
      <w:r w:rsidRPr="008B3D4D">
        <w:rPr>
          <w:rFonts w:ascii="Arial" w:hAnsi="Arial" w:cs="Arial"/>
          <w:b/>
          <w:color w:val="000000"/>
          <w:szCs w:val="22"/>
        </w:rPr>
        <w:t xml:space="preserve">. </w:t>
      </w:r>
      <w:r>
        <w:rPr>
          <w:rFonts w:ascii="Arial" w:hAnsi="Arial" w:cs="Arial"/>
          <w:b/>
          <w:szCs w:val="22"/>
        </w:rPr>
        <w:t>Kartografske priloge</w:t>
      </w:r>
    </w:p>
    <w:p w:rsidR="005E546B" w:rsidRDefault="005E546B" w:rsidP="00252D7D">
      <w:pPr>
        <w:autoSpaceDE w:val="0"/>
        <w:autoSpaceDN w:val="0"/>
        <w:adjustRightInd w:val="0"/>
        <w:jc w:val="both"/>
        <w:rPr>
          <w:rFonts w:ascii="Arial" w:hAnsi="Arial" w:cs="Arial"/>
          <w:b/>
          <w:szCs w:val="22"/>
        </w:rPr>
      </w:pPr>
    </w:p>
    <w:p w:rsidR="005E546B" w:rsidRPr="008B3D4D" w:rsidRDefault="005E546B" w:rsidP="00252D7D">
      <w:pPr>
        <w:autoSpaceDE w:val="0"/>
        <w:autoSpaceDN w:val="0"/>
        <w:adjustRightInd w:val="0"/>
        <w:jc w:val="both"/>
        <w:rPr>
          <w:rFonts w:ascii="Arial" w:hAnsi="Arial" w:cs="Arial"/>
          <w:szCs w:val="22"/>
        </w:rPr>
      </w:pPr>
      <w:r w:rsidRPr="008B3D4D">
        <w:rPr>
          <w:rFonts w:ascii="Arial" w:hAnsi="Arial" w:cs="Arial"/>
          <w:szCs w:val="22"/>
        </w:rPr>
        <w:t>Kartografske priloge obsegajo:</w:t>
      </w:r>
    </w:p>
    <w:p w:rsidR="005E546B" w:rsidRPr="00EE24B1" w:rsidRDefault="005E546B" w:rsidP="00833955">
      <w:pPr>
        <w:numPr>
          <w:ilvl w:val="0"/>
          <w:numId w:val="30"/>
        </w:numPr>
        <w:tabs>
          <w:tab w:val="clear" w:pos="720"/>
        </w:tabs>
        <w:ind w:left="426"/>
        <w:jc w:val="both"/>
        <w:rPr>
          <w:rFonts w:ascii="Arial" w:hAnsi="Arial" w:cs="Arial"/>
          <w:szCs w:val="22"/>
        </w:rPr>
      </w:pPr>
      <w:r w:rsidRPr="00EE24B1">
        <w:rPr>
          <w:rFonts w:ascii="Arial" w:hAnsi="Arial" w:cs="Arial"/>
          <w:szCs w:val="22"/>
        </w:rPr>
        <w:t>prikaz območja naprave in njenih delov,</w:t>
      </w:r>
    </w:p>
    <w:p w:rsidR="005E546B" w:rsidRPr="00EE24B1" w:rsidRDefault="005E546B" w:rsidP="00833955">
      <w:pPr>
        <w:numPr>
          <w:ilvl w:val="0"/>
          <w:numId w:val="31"/>
        </w:numPr>
        <w:tabs>
          <w:tab w:val="clear" w:pos="720"/>
        </w:tabs>
        <w:ind w:left="426"/>
        <w:jc w:val="both"/>
        <w:rPr>
          <w:rFonts w:ascii="Arial" w:hAnsi="Arial" w:cs="Arial"/>
          <w:szCs w:val="22"/>
        </w:rPr>
      </w:pPr>
      <w:r w:rsidRPr="00EE24B1">
        <w:rPr>
          <w:rFonts w:ascii="Arial" w:hAnsi="Arial" w:cs="Arial"/>
          <w:szCs w:val="22"/>
        </w:rPr>
        <w:t>prikaz obstoječih virov onesnaževanja (točkovnih in razpršenih) na predvidenem območju naprave in</w:t>
      </w:r>
    </w:p>
    <w:p w:rsidR="005E546B" w:rsidRPr="00EE24B1" w:rsidRDefault="005E546B" w:rsidP="00833955">
      <w:pPr>
        <w:numPr>
          <w:ilvl w:val="0"/>
          <w:numId w:val="32"/>
        </w:numPr>
        <w:tabs>
          <w:tab w:val="clear" w:pos="720"/>
        </w:tabs>
        <w:ind w:left="426"/>
        <w:jc w:val="both"/>
        <w:rPr>
          <w:rFonts w:ascii="Arial" w:hAnsi="Arial" w:cs="Arial"/>
          <w:szCs w:val="22"/>
        </w:rPr>
      </w:pPr>
      <w:r w:rsidRPr="00EE24B1">
        <w:rPr>
          <w:rFonts w:ascii="Arial" w:hAnsi="Arial" w:cs="Arial"/>
          <w:szCs w:val="22"/>
        </w:rPr>
        <w:t>predlog lokacij vzorčnih mest in njihovo število.</w:t>
      </w:r>
    </w:p>
    <w:p w:rsidR="005E546B" w:rsidRPr="00EE24B1" w:rsidRDefault="005E546B">
      <w:pPr>
        <w:rPr>
          <w:rFonts w:ascii="Arial" w:hAnsi="Arial" w:cs="Arial"/>
          <w:b/>
          <w:color w:val="000000"/>
          <w:szCs w:val="22"/>
        </w:rPr>
      </w:pPr>
      <w:r w:rsidRPr="00EE24B1">
        <w:rPr>
          <w:rFonts w:ascii="Arial" w:hAnsi="Arial" w:cs="Arial"/>
          <w:b/>
          <w:color w:val="000000"/>
          <w:szCs w:val="22"/>
        </w:rPr>
        <w:br w:type="page"/>
      </w:r>
    </w:p>
    <w:p w:rsidR="005E546B" w:rsidRPr="00EE24B1" w:rsidRDefault="005E546B" w:rsidP="00583489">
      <w:pPr>
        <w:autoSpaceDE w:val="0"/>
        <w:autoSpaceDN w:val="0"/>
        <w:adjustRightInd w:val="0"/>
        <w:jc w:val="both"/>
        <w:rPr>
          <w:rFonts w:ascii="Arial" w:hAnsi="Arial" w:cs="Arial"/>
          <w:color w:val="000000"/>
          <w:szCs w:val="22"/>
        </w:rPr>
      </w:pPr>
      <w:r w:rsidRPr="00EE24B1">
        <w:rPr>
          <w:rFonts w:ascii="Arial" w:hAnsi="Arial" w:cs="Arial"/>
          <w:b/>
          <w:color w:val="000000"/>
          <w:szCs w:val="22"/>
        </w:rPr>
        <w:lastRenderedPageBreak/>
        <w:t xml:space="preserve">PRILOGA 2: </w:t>
      </w:r>
    </w:p>
    <w:p w:rsidR="005E546B" w:rsidRPr="00EE24B1" w:rsidRDefault="005E546B" w:rsidP="00583489">
      <w:pPr>
        <w:autoSpaceDE w:val="0"/>
        <w:autoSpaceDN w:val="0"/>
        <w:adjustRightInd w:val="0"/>
        <w:jc w:val="both"/>
        <w:rPr>
          <w:rFonts w:ascii="Arial" w:hAnsi="Arial" w:cs="Arial"/>
          <w:szCs w:val="22"/>
        </w:rPr>
      </w:pPr>
    </w:p>
    <w:p w:rsidR="005E546B" w:rsidRPr="00EE24B1" w:rsidRDefault="005E546B" w:rsidP="00583489">
      <w:pPr>
        <w:autoSpaceDE w:val="0"/>
        <w:autoSpaceDN w:val="0"/>
        <w:adjustRightInd w:val="0"/>
        <w:jc w:val="both"/>
        <w:rPr>
          <w:rFonts w:ascii="Arial" w:hAnsi="Arial" w:cs="Arial"/>
          <w:b/>
          <w:color w:val="000000"/>
          <w:szCs w:val="22"/>
        </w:rPr>
      </w:pPr>
      <w:r w:rsidRPr="00EE24B1">
        <w:rPr>
          <w:rFonts w:ascii="Arial" w:hAnsi="Arial" w:cs="Arial"/>
          <w:b/>
          <w:color w:val="000000"/>
          <w:szCs w:val="22"/>
        </w:rPr>
        <w:t>ODVZEM IN PRIPRAVA VZORCEV</w:t>
      </w:r>
    </w:p>
    <w:p w:rsidR="005E546B" w:rsidRPr="00EE24B1" w:rsidRDefault="005E546B" w:rsidP="00583489">
      <w:pPr>
        <w:autoSpaceDE w:val="0"/>
        <w:autoSpaceDN w:val="0"/>
        <w:adjustRightInd w:val="0"/>
        <w:jc w:val="both"/>
        <w:rPr>
          <w:rFonts w:ascii="Arial" w:hAnsi="Arial" w:cs="Arial"/>
          <w:b/>
          <w:color w:val="000000"/>
          <w:szCs w:val="22"/>
        </w:rPr>
      </w:pPr>
    </w:p>
    <w:p w:rsidR="005E546B" w:rsidRPr="00EE24B1" w:rsidRDefault="005E546B" w:rsidP="00583489">
      <w:pPr>
        <w:autoSpaceDE w:val="0"/>
        <w:autoSpaceDN w:val="0"/>
        <w:adjustRightInd w:val="0"/>
        <w:jc w:val="both"/>
        <w:rPr>
          <w:rFonts w:ascii="Arial" w:hAnsi="Arial" w:cs="Arial"/>
          <w:color w:val="000000"/>
          <w:szCs w:val="22"/>
        </w:rPr>
      </w:pPr>
    </w:p>
    <w:p w:rsidR="005E546B" w:rsidRPr="00EE24B1" w:rsidRDefault="005E546B" w:rsidP="00197740">
      <w:pPr>
        <w:numPr>
          <w:ilvl w:val="0"/>
          <w:numId w:val="20"/>
        </w:numPr>
        <w:tabs>
          <w:tab w:val="clear" w:pos="644"/>
        </w:tabs>
        <w:autoSpaceDE w:val="0"/>
        <w:autoSpaceDN w:val="0"/>
        <w:adjustRightInd w:val="0"/>
        <w:ind w:left="426"/>
        <w:jc w:val="both"/>
        <w:rPr>
          <w:rFonts w:ascii="Arial" w:hAnsi="Arial" w:cs="Arial"/>
          <w:color w:val="000000"/>
          <w:szCs w:val="22"/>
        </w:rPr>
      </w:pPr>
      <w:r w:rsidRPr="00EE24B1">
        <w:rPr>
          <w:rFonts w:ascii="Arial" w:hAnsi="Arial" w:cs="Arial"/>
          <w:color w:val="000000"/>
          <w:szCs w:val="22"/>
        </w:rPr>
        <w:t>Oprema za odvzem vzorcev na terenu</w:t>
      </w:r>
    </w:p>
    <w:p w:rsidR="005E546B" w:rsidRPr="00EE24B1" w:rsidRDefault="005E546B" w:rsidP="00583489">
      <w:pPr>
        <w:autoSpaceDE w:val="0"/>
        <w:autoSpaceDN w:val="0"/>
        <w:adjustRightInd w:val="0"/>
        <w:ind w:left="360"/>
        <w:jc w:val="both"/>
        <w:rPr>
          <w:rFonts w:ascii="Arial" w:hAnsi="Arial" w:cs="Arial"/>
          <w:color w:val="000000"/>
          <w:szCs w:val="22"/>
        </w:rPr>
      </w:pPr>
    </w:p>
    <w:p w:rsidR="005E546B" w:rsidRPr="00EE24B1" w:rsidRDefault="005E546B" w:rsidP="00583489">
      <w:pPr>
        <w:autoSpaceDE w:val="0"/>
        <w:autoSpaceDN w:val="0"/>
        <w:adjustRightInd w:val="0"/>
        <w:jc w:val="both"/>
        <w:rPr>
          <w:rFonts w:ascii="Arial" w:hAnsi="Arial" w:cs="Arial"/>
          <w:color w:val="000000"/>
          <w:szCs w:val="22"/>
        </w:rPr>
      </w:pPr>
      <w:r w:rsidRPr="00EE24B1">
        <w:rPr>
          <w:rFonts w:ascii="Arial" w:hAnsi="Arial" w:cs="Arial"/>
          <w:color w:val="000000"/>
          <w:szCs w:val="22"/>
        </w:rPr>
        <w:t>O</w:t>
      </w:r>
      <w:r>
        <w:rPr>
          <w:rFonts w:ascii="Arial" w:hAnsi="Arial" w:cs="Arial"/>
          <w:color w:val="000000"/>
          <w:szCs w:val="22"/>
        </w:rPr>
        <w:t xml:space="preserve">bvezna oprema je oprema </w:t>
      </w:r>
      <w:r w:rsidRPr="00EE24B1">
        <w:rPr>
          <w:rFonts w:ascii="Arial" w:hAnsi="Arial" w:cs="Arial"/>
          <w:color w:val="000000"/>
          <w:szCs w:val="22"/>
        </w:rPr>
        <w:t>za izvedbo vzorčenja</w:t>
      </w:r>
      <w:r>
        <w:rPr>
          <w:rFonts w:ascii="Arial" w:hAnsi="Arial" w:cs="Arial"/>
          <w:color w:val="000000"/>
          <w:szCs w:val="22"/>
        </w:rPr>
        <w:t xml:space="preserve"> na terenu</w:t>
      </w:r>
      <w:r w:rsidRPr="00EE24B1">
        <w:rPr>
          <w:rFonts w:ascii="Arial" w:hAnsi="Arial" w:cs="Arial"/>
          <w:color w:val="000000"/>
          <w:szCs w:val="22"/>
        </w:rPr>
        <w:t xml:space="preserve"> </w:t>
      </w:r>
      <w:r>
        <w:rPr>
          <w:rFonts w:ascii="Arial" w:hAnsi="Arial" w:cs="Arial"/>
          <w:color w:val="000000"/>
          <w:szCs w:val="22"/>
        </w:rPr>
        <w:t>in obsega:</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 xml:space="preserve">lopata, nož, meter, </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sonda</w:t>
      </w:r>
      <w:r>
        <w:rPr>
          <w:rFonts w:ascii="Arial" w:hAnsi="Arial" w:cs="Arial"/>
          <w:color w:val="000000"/>
          <w:szCs w:val="22"/>
        </w:rPr>
        <w:t xml:space="preserve">, premera najmanj </w:t>
      </w:r>
      <w:r w:rsidRPr="00A2123D">
        <w:rPr>
          <w:rFonts w:ascii="Arial" w:hAnsi="Arial" w:cs="Arial"/>
          <w:color w:val="000000"/>
          <w:szCs w:val="22"/>
        </w:rPr>
        <w:t>4 cm</w:t>
      </w:r>
      <w:r w:rsidRPr="00EE24B1">
        <w:rPr>
          <w:rFonts w:ascii="Arial" w:hAnsi="Arial" w:cs="Arial"/>
          <w:color w:val="000000"/>
          <w:szCs w:val="22"/>
        </w:rPr>
        <w:t xml:space="preserve"> oziroma sveder</w:t>
      </w:r>
      <w:r>
        <w:rPr>
          <w:rFonts w:ascii="Arial" w:hAnsi="Arial" w:cs="Arial"/>
          <w:color w:val="000000"/>
          <w:szCs w:val="22"/>
        </w:rPr>
        <w:t xml:space="preserve"> ter orodje za odstranitev vzorca iz sonde oziroma svedra</w:t>
      </w:r>
      <w:r w:rsidRPr="00EE24B1">
        <w:rPr>
          <w:rFonts w:ascii="Arial" w:hAnsi="Arial" w:cs="Arial"/>
          <w:color w:val="000000"/>
          <w:szCs w:val="22"/>
        </w:rPr>
        <w:t xml:space="preserve"> iz materiala, ki ne vpliva na kakovost odvzetega vzorca</w:t>
      </w:r>
      <w:r>
        <w:rPr>
          <w:rFonts w:ascii="Arial" w:hAnsi="Arial" w:cs="Arial"/>
          <w:color w:val="000000"/>
          <w:szCs w:val="22"/>
        </w:rPr>
        <w:t>,</w:t>
      </w:r>
      <w:r w:rsidRPr="00EE24B1">
        <w:rPr>
          <w:rFonts w:ascii="Arial" w:hAnsi="Arial" w:cs="Arial"/>
          <w:color w:val="000000"/>
          <w:szCs w:val="22"/>
        </w:rPr>
        <w:t xml:space="preserve">  </w:t>
      </w:r>
    </w:p>
    <w:p w:rsidR="005E546B" w:rsidRPr="00EE24B1" w:rsidRDefault="005E546B" w:rsidP="00833955">
      <w:pPr>
        <w:numPr>
          <w:ilvl w:val="0"/>
          <w:numId w:val="43"/>
        </w:numPr>
        <w:autoSpaceDE w:val="0"/>
        <w:autoSpaceDN w:val="0"/>
        <w:adjustRightInd w:val="0"/>
        <w:ind w:left="426"/>
        <w:rPr>
          <w:rFonts w:ascii="Arial" w:hAnsi="Arial" w:cs="Arial"/>
          <w:color w:val="000000"/>
        </w:rPr>
      </w:pPr>
      <w:r>
        <w:rPr>
          <w:rFonts w:ascii="Arial" w:hAnsi="Arial" w:cs="Arial"/>
          <w:color w:val="000000"/>
          <w:szCs w:val="22"/>
        </w:rPr>
        <w:t>topografska</w:t>
      </w:r>
      <w:r w:rsidRPr="00EE24B1">
        <w:rPr>
          <w:rFonts w:ascii="Arial" w:hAnsi="Arial" w:cs="Arial"/>
          <w:color w:val="000000"/>
          <w:szCs w:val="22"/>
        </w:rPr>
        <w:t xml:space="preserve"> karta (TTN, DOF, …)</w:t>
      </w:r>
      <w:r>
        <w:rPr>
          <w:rFonts w:ascii="Arial" w:hAnsi="Arial" w:cs="Arial"/>
          <w:color w:val="000000"/>
          <w:szCs w:val="22"/>
        </w:rPr>
        <w:t>,</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kompas, višinomer, GPS</w:t>
      </w:r>
      <w:r>
        <w:rPr>
          <w:rFonts w:ascii="Arial" w:hAnsi="Arial" w:cs="Arial"/>
          <w:color w:val="000000"/>
          <w:szCs w:val="22"/>
        </w:rPr>
        <w:t>,</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fotografski apara</w:t>
      </w:r>
      <w:r>
        <w:rPr>
          <w:rFonts w:ascii="Arial" w:hAnsi="Arial" w:cs="Arial"/>
          <w:color w:val="000000"/>
          <w:szCs w:val="22"/>
        </w:rPr>
        <w:t>t,</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barvni atlas tal (Munsell Soil Color Chart)</w:t>
      </w:r>
      <w:r>
        <w:rPr>
          <w:rStyle w:val="Sprotnaopomba-sklic"/>
          <w:rFonts w:ascii="Arial" w:hAnsi="Arial"/>
          <w:color w:val="000000"/>
          <w:szCs w:val="22"/>
        </w:rPr>
        <w:footnoteReference w:id="1"/>
      </w:r>
      <w:r>
        <w:rPr>
          <w:rFonts w:ascii="Arial" w:hAnsi="Arial" w:cs="Arial"/>
          <w:color w:val="000000"/>
          <w:szCs w:val="22"/>
        </w:rPr>
        <w:t>,</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 xml:space="preserve">solna kislina (1:3), </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 xml:space="preserve">pH indikator </w:t>
      </w:r>
      <w:r>
        <w:rPr>
          <w:rFonts w:ascii="Arial" w:hAnsi="Arial" w:cs="Arial"/>
          <w:color w:val="000000"/>
          <w:szCs w:val="22"/>
        </w:rPr>
        <w:t>ali indikatorski lističi (pH 2 – 9),</w:t>
      </w:r>
    </w:p>
    <w:p w:rsidR="005E546B" w:rsidRPr="00EE24B1"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obrazec za Zapis o vzorčenju iz priloge 2 tega pravilnika</w:t>
      </w:r>
      <w:r>
        <w:rPr>
          <w:rFonts w:ascii="Arial" w:hAnsi="Arial" w:cs="Arial"/>
          <w:color w:val="000000"/>
          <w:szCs w:val="22"/>
        </w:rPr>
        <w:t>,</w:t>
      </w:r>
    </w:p>
    <w:p w:rsidR="005E546B" w:rsidRPr="008E44DE" w:rsidRDefault="005E546B" w:rsidP="00833955">
      <w:pPr>
        <w:numPr>
          <w:ilvl w:val="0"/>
          <w:numId w:val="43"/>
        </w:numPr>
        <w:autoSpaceDE w:val="0"/>
        <w:autoSpaceDN w:val="0"/>
        <w:adjustRightInd w:val="0"/>
        <w:ind w:left="426"/>
        <w:rPr>
          <w:rFonts w:ascii="Arial" w:hAnsi="Arial" w:cs="Arial"/>
          <w:color w:val="000000"/>
        </w:rPr>
      </w:pPr>
      <w:r w:rsidRPr="00EE24B1">
        <w:rPr>
          <w:rFonts w:ascii="Arial" w:hAnsi="Arial" w:cs="Arial"/>
          <w:color w:val="000000"/>
          <w:szCs w:val="22"/>
        </w:rPr>
        <w:t>jekleni merilni trak 50</w:t>
      </w:r>
      <w:r>
        <w:rPr>
          <w:rFonts w:ascii="Arial" w:hAnsi="Arial" w:cs="Arial"/>
          <w:color w:val="000000"/>
          <w:szCs w:val="22"/>
        </w:rPr>
        <w:t xml:space="preserve"> m in trasirke,</w:t>
      </w:r>
      <w:r w:rsidRPr="008E44DE">
        <w:rPr>
          <w:rFonts w:ascii="Arial" w:hAnsi="Arial" w:cs="Arial"/>
          <w:color w:val="000000"/>
          <w:szCs w:val="22"/>
        </w:rPr>
        <w:t xml:space="preserve"> </w:t>
      </w:r>
    </w:p>
    <w:p w:rsidR="005E546B" w:rsidRPr="00EE24B1" w:rsidRDefault="005E546B" w:rsidP="00833955">
      <w:pPr>
        <w:numPr>
          <w:ilvl w:val="0"/>
          <w:numId w:val="43"/>
        </w:numPr>
        <w:autoSpaceDE w:val="0"/>
        <w:autoSpaceDN w:val="0"/>
        <w:adjustRightInd w:val="0"/>
        <w:ind w:left="426"/>
        <w:rPr>
          <w:rFonts w:ascii="Arial" w:hAnsi="Arial" w:cs="Arial"/>
          <w:color w:val="000000"/>
        </w:rPr>
      </w:pPr>
      <w:r>
        <w:rPr>
          <w:rFonts w:ascii="Arial" w:hAnsi="Arial" w:cs="Arial"/>
          <w:color w:val="000000"/>
          <w:szCs w:val="22"/>
        </w:rPr>
        <w:t>vedra,</w:t>
      </w:r>
    </w:p>
    <w:p w:rsidR="005E546B" w:rsidRPr="00BD453F" w:rsidRDefault="005E546B" w:rsidP="00833955">
      <w:pPr>
        <w:numPr>
          <w:ilvl w:val="0"/>
          <w:numId w:val="43"/>
        </w:numPr>
        <w:autoSpaceDE w:val="0"/>
        <w:autoSpaceDN w:val="0"/>
        <w:adjustRightInd w:val="0"/>
        <w:ind w:left="426"/>
        <w:rPr>
          <w:rFonts w:ascii="Arial" w:hAnsi="Arial" w:cs="Arial"/>
          <w:color w:val="000000"/>
        </w:rPr>
      </w:pPr>
      <w:r w:rsidRPr="00BD453F">
        <w:rPr>
          <w:rFonts w:ascii="Arial" w:hAnsi="Arial" w:cs="Arial"/>
          <w:color w:val="000000"/>
          <w:szCs w:val="22"/>
        </w:rPr>
        <w:t>vrečke za odvzem vzorcev</w:t>
      </w:r>
      <w:r>
        <w:rPr>
          <w:rFonts w:ascii="Arial" w:hAnsi="Arial" w:cs="Arial"/>
          <w:color w:val="000000"/>
          <w:szCs w:val="22"/>
        </w:rPr>
        <w:t xml:space="preserve"> brez primesi, ki bi lahko vplivale</w:t>
      </w:r>
      <w:r w:rsidRPr="00EE24B1">
        <w:rPr>
          <w:rFonts w:ascii="Arial" w:hAnsi="Arial" w:cs="Arial"/>
          <w:color w:val="000000"/>
          <w:szCs w:val="22"/>
        </w:rPr>
        <w:t xml:space="preserve"> na kakovost</w:t>
      </w:r>
      <w:r>
        <w:rPr>
          <w:rFonts w:ascii="Arial" w:hAnsi="Arial" w:cs="Arial"/>
          <w:color w:val="000000"/>
          <w:szCs w:val="22"/>
        </w:rPr>
        <w:t xml:space="preserve"> vzorca,</w:t>
      </w:r>
      <w:r w:rsidRPr="00BD453F">
        <w:rPr>
          <w:rFonts w:ascii="Arial" w:hAnsi="Arial" w:cs="Arial"/>
          <w:color w:val="000000"/>
          <w:szCs w:val="22"/>
        </w:rPr>
        <w:t xml:space="preserve"> </w:t>
      </w:r>
    </w:p>
    <w:p w:rsidR="005E546B" w:rsidRPr="00BD453F" w:rsidRDefault="005E546B" w:rsidP="00833955">
      <w:pPr>
        <w:numPr>
          <w:ilvl w:val="0"/>
          <w:numId w:val="43"/>
        </w:numPr>
        <w:autoSpaceDE w:val="0"/>
        <w:autoSpaceDN w:val="0"/>
        <w:adjustRightInd w:val="0"/>
        <w:ind w:left="426"/>
        <w:rPr>
          <w:rFonts w:ascii="Arial" w:hAnsi="Arial" w:cs="Arial"/>
          <w:color w:val="000000"/>
        </w:rPr>
      </w:pPr>
      <w:r w:rsidRPr="00BD453F">
        <w:rPr>
          <w:rFonts w:ascii="Arial" w:hAnsi="Arial" w:cs="Arial"/>
          <w:color w:val="000000"/>
          <w:szCs w:val="22"/>
        </w:rPr>
        <w:t>deionizirana voda in papirnate brisače za čiščenje</w:t>
      </w:r>
      <w:r>
        <w:rPr>
          <w:rFonts w:ascii="Arial" w:hAnsi="Arial" w:cs="Arial"/>
          <w:color w:val="000000"/>
          <w:szCs w:val="22"/>
        </w:rPr>
        <w:t xml:space="preserve"> sonde oziroma svedra in orodja,</w:t>
      </w:r>
      <w:r w:rsidRPr="00BD453F">
        <w:rPr>
          <w:rFonts w:ascii="Arial" w:hAnsi="Arial" w:cs="Arial"/>
          <w:color w:val="000000"/>
          <w:szCs w:val="22"/>
        </w:rPr>
        <w:t xml:space="preserve"> </w:t>
      </w:r>
      <w:r>
        <w:rPr>
          <w:rFonts w:ascii="Arial" w:hAnsi="Arial" w:cs="Arial"/>
          <w:color w:val="000000"/>
          <w:szCs w:val="22"/>
        </w:rPr>
        <w:t>in</w:t>
      </w:r>
    </w:p>
    <w:p w:rsidR="005E546B" w:rsidRPr="00EE24B1" w:rsidRDefault="005E546B" w:rsidP="00833955">
      <w:pPr>
        <w:numPr>
          <w:ilvl w:val="0"/>
          <w:numId w:val="43"/>
        </w:numPr>
        <w:autoSpaceDE w:val="0"/>
        <w:autoSpaceDN w:val="0"/>
        <w:adjustRightInd w:val="0"/>
        <w:ind w:left="426"/>
        <w:jc w:val="both"/>
        <w:rPr>
          <w:rFonts w:ascii="Arial" w:hAnsi="Arial" w:cs="Arial"/>
          <w:color w:val="000000"/>
          <w:szCs w:val="22"/>
        </w:rPr>
      </w:pPr>
      <w:r w:rsidRPr="00EE24B1">
        <w:rPr>
          <w:rFonts w:ascii="Arial" w:hAnsi="Arial" w:cs="Arial"/>
          <w:color w:val="000000"/>
          <w:szCs w:val="22"/>
        </w:rPr>
        <w:t>hladilna torba oziroma ustrezno urejen prostor (zatemnjen in ohlajen) za transport vzorcev</w:t>
      </w:r>
      <w:r>
        <w:rPr>
          <w:rFonts w:ascii="Arial" w:hAnsi="Arial" w:cs="Arial"/>
          <w:color w:val="000000"/>
          <w:szCs w:val="22"/>
        </w:rPr>
        <w:t>.</w:t>
      </w:r>
    </w:p>
    <w:p w:rsidR="005E546B" w:rsidRDefault="005E546B" w:rsidP="00583489">
      <w:pPr>
        <w:widowControl w:val="0"/>
        <w:autoSpaceDE w:val="0"/>
        <w:autoSpaceDN w:val="0"/>
        <w:adjustRightInd w:val="0"/>
        <w:jc w:val="both"/>
        <w:rPr>
          <w:rFonts w:ascii="Arial" w:hAnsi="Arial" w:cs="Arial"/>
          <w:i/>
          <w:szCs w:val="22"/>
          <w:highlight w:val="yellow"/>
        </w:rPr>
      </w:pPr>
    </w:p>
    <w:p w:rsidR="005E546B" w:rsidRPr="00EE24B1" w:rsidRDefault="005E546B" w:rsidP="00583489">
      <w:pPr>
        <w:widowControl w:val="0"/>
        <w:autoSpaceDE w:val="0"/>
        <w:autoSpaceDN w:val="0"/>
        <w:adjustRightInd w:val="0"/>
        <w:jc w:val="both"/>
        <w:rPr>
          <w:rFonts w:ascii="Arial" w:hAnsi="Arial" w:cs="Arial"/>
          <w:i/>
          <w:szCs w:val="22"/>
          <w:highlight w:val="yellow"/>
        </w:rPr>
      </w:pPr>
    </w:p>
    <w:p w:rsidR="005E546B" w:rsidRPr="00EE24B1" w:rsidRDefault="005E546B" w:rsidP="00197740">
      <w:pPr>
        <w:pStyle w:val="Odstavekseznama"/>
        <w:numPr>
          <w:ilvl w:val="0"/>
          <w:numId w:val="20"/>
        </w:numPr>
        <w:tabs>
          <w:tab w:val="clear" w:pos="644"/>
        </w:tabs>
        <w:autoSpaceDE w:val="0"/>
        <w:autoSpaceDN w:val="0"/>
        <w:adjustRightInd w:val="0"/>
        <w:ind w:left="426"/>
        <w:jc w:val="both"/>
        <w:rPr>
          <w:rFonts w:ascii="Arial" w:hAnsi="Arial" w:cs="Arial"/>
          <w:sz w:val="22"/>
          <w:szCs w:val="22"/>
        </w:rPr>
      </w:pPr>
      <w:r w:rsidRPr="00EE24B1">
        <w:rPr>
          <w:rFonts w:ascii="Arial" w:hAnsi="Arial" w:cs="Arial"/>
          <w:sz w:val="22"/>
          <w:szCs w:val="22"/>
        </w:rPr>
        <w:t>Odvzem vzorca na terenu</w:t>
      </w:r>
    </w:p>
    <w:p w:rsidR="005E546B" w:rsidRPr="00EE24B1" w:rsidRDefault="005E546B" w:rsidP="00B74E33">
      <w:pPr>
        <w:widowControl w:val="0"/>
        <w:autoSpaceDE w:val="0"/>
        <w:autoSpaceDN w:val="0"/>
        <w:adjustRightInd w:val="0"/>
        <w:jc w:val="both"/>
        <w:rPr>
          <w:rFonts w:ascii="Arial" w:hAnsi="Arial" w:cs="Arial"/>
          <w:szCs w:val="22"/>
          <w:highlight w:val="yellow"/>
        </w:rPr>
      </w:pPr>
    </w:p>
    <w:p w:rsidR="005E546B" w:rsidRPr="000E460B" w:rsidRDefault="005E546B" w:rsidP="00B74E33">
      <w:pPr>
        <w:widowControl w:val="0"/>
        <w:autoSpaceDE w:val="0"/>
        <w:autoSpaceDN w:val="0"/>
        <w:adjustRightInd w:val="0"/>
        <w:jc w:val="both"/>
        <w:rPr>
          <w:rFonts w:ascii="Arial" w:hAnsi="Arial" w:cs="Arial"/>
          <w:szCs w:val="22"/>
        </w:rPr>
      </w:pPr>
      <w:r w:rsidRPr="000E460B">
        <w:rPr>
          <w:rFonts w:ascii="Arial" w:hAnsi="Arial" w:cs="Arial"/>
          <w:szCs w:val="22"/>
        </w:rPr>
        <w:t>Za obratovalni monitoring stanja tal se odvzame sestavljene vzorce tal</w:t>
      </w:r>
      <w:r>
        <w:rPr>
          <w:rFonts w:ascii="Arial" w:hAnsi="Arial" w:cs="Arial"/>
          <w:szCs w:val="22"/>
        </w:rPr>
        <w:t>. Vzorce se odvzame</w:t>
      </w:r>
      <w:r w:rsidRPr="000E460B">
        <w:rPr>
          <w:rFonts w:ascii="Arial" w:hAnsi="Arial" w:cs="Arial"/>
          <w:szCs w:val="22"/>
        </w:rPr>
        <w:t xml:space="preserve"> iz najmanj dveh globin:</w:t>
      </w:r>
    </w:p>
    <w:p w:rsidR="005E546B" w:rsidRPr="000E460B" w:rsidRDefault="005E546B" w:rsidP="00833955">
      <w:pPr>
        <w:pStyle w:val="Odstavekseznama"/>
        <w:widowControl w:val="0"/>
        <w:numPr>
          <w:ilvl w:val="0"/>
          <w:numId w:val="33"/>
        </w:numPr>
        <w:autoSpaceDE w:val="0"/>
        <w:autoSpaceDN w:val="0"/>
        <w:adjustRightInd w:val="0"/>
        <w:ind w:left="426"/>
        <w:jc w:val="both"/>
        <w:rPr>
          <w:rFonts w:ascii="Arial" w:hAnsi="Arial" w:cs="Arial"/>
          <w:sz w:val="22"/>
          <w:szCs w:val="22"/>
        </w:rPr>
      </w:pPr>
      <w:r w:rsidRPr="000E460B">
        <w:rPr>
          <w:rFonts w:ascii="Arial" w:hAnsi="Arial" w:cs="Arial"/>
          <w:sz w:val="22"/>
          <w:szCs w:val="22"/>
        </w:rPr>
        <w:t xml:space="preserve">površinski vzorec tal na globini 0 - 5 cm ali 0 – 20 cm ali na drugi globini </w:t>
      </w:r>
      <w:r>
        <w:rPr>
          <w:rFonts w:ascii="Arial" w:hAnsi="Arial" w:cs="Arial"/>
          <w:sz w:val="22"/>
          <w:szCs w:val="22"/>
        </w:rPr>
        <w:t xml:space="preserve">glede na sloje tal </w:t>
      </w:r>
      <w:r w:rsidRPr="000E460B">
        <w:rPr>
          <w:rFonts w:ascii="Arial" w:hAnsi="Arial" w:cs="Arial"/>
          <w:sz w:val="22"/>
          <w:szCs w:val="22"/>
        </w:rPr>
        <w:t xml:space="preserve">v skladu z načrtom vzorčenja, izdelanem po navodilih iz priloge 1 tega pravilnika, in </w:t>
      </w:r>
    </w:p>
    <w:p w:rsidR="005E546B" w:rsidRPr="000E460B" w:rsidRDefault="005E546B" w:rsidP="00833955">
      <w:pPr>
        <w:pStyle w:val="Odstavekseznama"/>
        <w:widowControl w:val="0"/>
        <w:numPr>
          <w:ilvl w:val="0"/>
          <w:numId w:val="33"/>
        </w:numPr>
        <w:autoSpaceDE w:val="0"/>
        <w:autoSpaceDN w:val="0"/>
        <w:adjustRightInd w:val="0"/>
        <w:ind w:left="426"/>
        <w:jc w:val="both"/>
        <w:rPr>
          <w:rFonts w:ascii="Arial" w:hAnsi="Arial" w:cs="Arial"/>
          <w:sz w:val="22"/>
          <w:szCs w:val="22"/>
        </w:rPr>
      </w:pPr>
      <w:r w:rsidRPr="000E460B">
        <w:rPr>
          <w:rFonts w:ascii="Arial" w:hAnsi="Arial" w:cs="Arial"/>
          <w:sz w:val="22"/>
          <w:szCs w:val="22"/>
        </w:rPr>
        <w:t xml:space="preserve">spodnji vzorec tal na globini 20 – 30 cm ali na drugi globini </w:t>
      </w:r>
      <w:r>
        <w:rPr>
          <w:rFonts w:ascii="Arial" w:hAnsi="Arial" w:cs="Arial"/>
          <w:sz w:val="22"/>
          <w:szCs w:val="22"/>
        </w:rPr>
        <w:t xml:space="preserve">glede na sloje tal </w:t>
      </w:r>
      <w:r w:rsidRPr="000E460B">
        <w:rPr>
          <w:rFonts w:ascii="Arial" w:hAnsi="Arial" w:cs="Arial"/>
          <w:sz w:val="22"/>
          <w:szCs w:val="22"/>
        </w:rPr>
        <w:t>v skladu z načrtom vzorčenja, izdelanem po navodilih iz priloge 1 tega pravilnika.</w:t>
      </w:r>
    </w:p>
    <w:p w:rsidR="005E546B" w:rsidRPr="000E460B" w:rsidRDefault="005E546B" w:rsidP="0086047B">
      <w:pPr>
        <w:pStyle w:val="Odstavekseznama"/>
        <w:widowControl w:val="0"/>
        <w:autoSpaceDE w:val="0"/>
        <w:autoSpaceDN w:val="0"/>
        <w:adjustRightInd w:val="0"/>
        <w:ind w:left="0"/>
        <w:jc w:val="both"/>
        <w:rPr>
          <w:rFonts w:ascii="Arial" w:hAnsi="Arial" w:cs="Arial"/>
          <w:sz w:val="22"/>
          <w:szCs w:val="22"/>
        </w:rPr>
      </w:pPr>
    </w:p>
    <w:p w:rsidR="005E546B" w:rsidRPr="00EE24B1" w:rsidRDefault="005E546B" w:rsidP="0086047B">
      <w:pPr>
        <w:pStyle w:val="Odstavekseznama"/>
        <w:widowControl w:val="0"/>
        <w:autoSpaceDE w:val="0"/>
        <w:autoSpaceDN w:val="0"/>
        <w:adjustRightInd w:val="0"/>
        <w:ind w:left="0"/>
        <w:jc w:val="both"/>
        <w:rPr>
          <w:rFonts w:ascii="Arial" w:hAnsi="Arial" w:cs="Arial"/>
          <w:sz w:val="22"/>
          <w:szCs w:val="22"/>
        </w:rPr>
      </w:pPr>
      <w:r w:rsidRPr="000E460B">
        <w:rPr>
          <w:rFonts w:ascii="Arial" w:hAnsi="Arial" w:cs="Arial"/>
          <w:sz w:val="22"/>
          <w:szCs w:val="22"/>
        </w:rPr>
        <w:t>Če se vzorec tal odvzema na kmetijskih zemljiščih, ga je treba odvzeti pred gnojenjem in pred setvijo oziroma saditvijo rastlin ali po spravilu posevkov. Ne sme se ga vzeti med ali takoj po dolgem obdobju suše (več kot 30 dni), ali ko so tla zmrznjena, poplavljena ali nasičena z vodo.</w:t>
      </w:r>
    </w:p>
    <w:p w:rsidR="005E546B" w:rsidRPr="00EE24B1" w:rsidRDefault="005E546B" w:rsidP="004D7710">
      <w:pPr>
        <w:widowControl w:val="0"/>
        <w:autoSpaceDE w:val="0"/>
        <w:autoSpaceDN w:val="0"/>
        <w:adjustRightInd w:val="0"/>
        <w:jc w:val="both"/>
        <w:rPr>
          <w:rFonts w:ascii="Arial" w:hAnsi="Arial" w:cs="Arial"/>
          <w:szCs w:val="22"/>
        </w:rPr>
      </w:pPr>
    </w:p>
    <w:p w:rsidR="005E546B" w:rsidRPr="00EE24B1" w:rsidRDefault="005E546B" w:rsidP="004D7710">
      <w:pPr>
        <w:widowControl w:val="0"/>
        <w:autoSpaceDE w:val="0"/>
        <w:autoSpaceDN w:val="0"/>
        <w:adjustRightInd w:val="0"/>
        <w:jc w:val="both"/>
        <w:rPr>
          <w:rFonts w:ascii="Arial" w:hAnsi="Arial" w:cs="Arial"/>
          <w:szCs w:val="22"/>
        </w:rPr>
      </w:pPr>
      <w:r w:rsidRPr="00EE24B1">
        <w:rPr>
          <w:rFonts w:ascii="Arial" w:hAnsi="Arial" w:cs="Arial"/>
          <w:szCs w:val="22"/>
        </w:rPr>
        <w:t>Vzorec tal je glede na velikost vzorčnega mesta sestavljen iz 10 do 25 enot tal, izjemoma tudi manj, kadar je zaradi statistične obdelave treba odvzeti več sestavljenih vzorcev, odvzetih na istem vzorčnem mestu.</w:t>
      </w:r>
    </w:p>
    <w:p w:rsidR="005E546B" w:rsidRPr="00EE24B1" w:rsidRDefault="005E546B" w:rsidP="00583489">
      <w:pPr>
        <w:autoSpaceDE w:val="0"/>
        <w:autoSpaceDN w:val="0"/>
        <w:adjustRightInd w:val="0"/>
        <w:jc w:val="both"/>
        <w:rPr>
          <w:rFonts w:ascii="Arial" w:hAnsi="Arial" w:cs="Arial"/>
          <w:b/>
          <w:szCs w:val="22"/>
        </w:rPr>
      </w:pPr>
    </w:p>
    <w:p w:rsidR="005E546B" w:rsidRPr="00EE24B1" w:rsidRDefault="005E546B" w:rsidP="00583489">
      <w:pPr>
        <w:autoSpaceDE w:val="0"/>
        <w:autoSpaceDN w:val="0"/>
        <w:adjustRightInd w:val="0"/>
        <w:jc w:val="both"/>
        <w:rPr>
          <w:rFonts w:ascii="Arial" w:hAnsi="Arial" w:cs="Arial"/>
          <w:szCs w:val="22"/>
        </w:rPr>
      </w:pPr>
      <w:r w:rsidRPr="00EE24B1">
        <w:rPr>
          <w:rFonts w:ascii="Arial" w:hAnsi="Arial" w:cs="Arial"/>
          <w:szCs w:val="22"/>
        </w:rPr>
        <w:t xml:space="preserve">Za posamezen vzorec tal se odvzame najmanj 3 kg svežih tal. Če to ni mogoče, je treba razloge za odvzem manjših količin svežih tal navesti v zapisu o vzorčenju tal iz priloge 3 tega pravilnika. </w:t>
      </w:r>
    </w:p>
    <w:p w:rsidR="005E546B" w:rsidRPr="00EE24B1" w:rsidRDefault="005E546B" w:rsidP="00583489">
      <w:pPr>
        <w:autoSpaceDE w:val="0"/>
        <w:autoSpaceDN w:val="0"/>
        <w:adjustRightInd w:val="0"/>
        <w:jc w:val="both"/>
        <w:rPr>
          <w:rFonts w:ascii="Arial" w:hAnsi="Arial" w:cs="Arial"/>
          <w:szCs w:val="22"/>
        </w:rPr>
      </w:pPr>
    </w:p>
    <w:p w:rsidR="005E546B" w:rsidRDefault="005E546B" w:rsidP="00083018">
      <w:pPr>
        <w:autoSpaceDE w:val="0"/>
        <w:autoSpaceDN w:val="0"/>
        <w:adjustRightInd w:val="0"/>
        <w:jc w:val="both"/>
        <w:rPr>
          <w:rFonts w:ascii="Arial" w:hAnsi="Arial" w:cs="Arial"/>
          <w:snapToGrid w:val="0"/>
          <w:szCs w:val="22"/>
        </w:rPr>
      </w:pPr>
      <w:r w:rsidRPr="008D48C8">
        <w:rPr>
          <w:rFonts w:ascii="Arial" w:hAnsi="Arial" w:cs="Arial"/>
          <w:szCs w:val="22"/>
        </w:rPr>
        <w:t>Vzorec tal na globinah 0 - 5 cm, 0 – 20 cm ali 20 – 30 cm se odvzame z žlebasto sondo, v</w:t>
      </w:r>
      <w:r w:rsidRPr="008D48C8">
        <w:rPr>
          <w:rFonts w:ascii="Arial" w:hAnsi="Arial" w:cs="Arial"/>
          <w:snapToGrid w:val="0"/>
          <w:szCs w:val="22"/>
        </w:rPr>
        <w:t>zorec tal na drugih globinah pa z drugim ustreznim orodjem ali napravo</w:t>
      </w:r>
      <w:r>
        <w:rPr>
          <w:rFonts w:ascii="Arial" w:hAnsi="Arial" w:cs="Arial"/>
          <w:snapToGrid w:val="0"/>
          <w:szCs w:val="22"/>
        </w:rPr>
        <w:t>,</w:t>
      </w:r>
      <w:r w:rsidRPr="008D48C8">
        <w:rPr>
          <w:rFonts w:ascii="Arial" w:hAnsi="Arial" w:cs="Arial"/>
          <w:snapToGrid w:val="0"/>
          <w:szCs w:val="22"/>
        </w:rPr>
        <w:t xml:space="preserve"> </w:t>
      </w:r>
      <w:r w:rsidRPr="001C2C51">
        <w:rPr>
          <w:rFonts w:ascii="Arial" w:hAnsi="Arial" w:cs="Arial"/>
          <w:bCs/>
          <w:szCs w:val="22"/>
        </w:rPr>
        <w:t xml:space="preserve">ki izpolnjuje zahteve </w:t>
      </w:r>
      <w:r>
        <w:rPr>
          <w:rFonts w:ascii="Arial" w:hAnsi="Arial" w:cs="Arial"/>
          <w:snapToGrid w:val="0"/>
          <w:szCs w:val="22"/>
        </w:rPr>
        <w:t xml:space="preserve">v skladu s SIST EN ISO 10381-2 </w:t>
      </w:r>
      <w:r>
        <w:rPr>
          <w:rFonts w:ascii="Arial" w:hAnsi="Arial" w:cs="Arial"/>
          <w:bCs/>
          <w:szCs w:val="22"/>
        </w:rPr>
        <w:t>ali drugim</w:t>
      </w:r>
      <w:r w:rsidRPr="001C2C51">
        <w:rPr>
          <w:rFonts w:ascii="Arial" w:hAnsi="Arial" w:cs="Arial"/>
          <w:bCs/>
          <w:szCs w:val="22"/>
        </w:rPr>
        <w:t xml:space="preserve"> e</w:t>
      </w:r>
      <w:r>
        <w:rPr>
          <w:rFonts w:ascii="Arial" w:hAnsi="Arial" w:cs="Arial"/>
          <w:bCs/>
          <w:szCs w:val="22"/>
        </w:rPr>
        <w:t>nakovredno mednarodno priznanim standardom</w:t>
      </w:r>
      <w:r w:rsidRPr="001C2C51">
        <w:rPr>
          <w:rFonts w:ascii="Arial" w:hAnsi="Arial" w:cs="Arial"/>
          <w:bCs/>
          <w:szCs w:val="22"/>
        </w:rPr>
        <w:t>.</w:t>
      </w:r>
    </w:p>
    <w:p w:rsidR="005E546B" w:rsidRDefault="005E546B" w:rsidP="00083018">
      <w:pPr>
        <w:autoSpaceDE w:val="0"/>
        <w:autoSpaceDN w:val="0"/>
        <w:adjustRightInd w:val="0"/>
        <w:jc w:val="both"/>
        <w:rPr>
          <w:rFonts w:ascii="Arial" w:hAnsi="Arial" w:cs="Arial"/>
          <w:snapToGrid w:val="0"/>
          <w:szCs w:val="22"/>
        </w:rPr>
      </w:pPr>
    </w:p>
    <w:p w:rsidR="005E546B" w:rsidRDefault="005E546B" w:rsidP="00583489">
      <w:pPr>
        <w:autoSpaceDE w:val="0"/>
        <w:autoSpaceDN w:val="0"/>
        <w:adjustRightInd w:val="0"/>
        <w:jc w:val="both"/>
        <w:rPr>
          <w:rFonts w:ascii="Arial" w:hAnsi="Arial" w:cs="Arial"/>
          <w:snapToGrid w:val="0"/>
          <w:szCs w:val="22"/>
        </w:rPr>
      </w:pPr>
      <w:r>
        <w:rPr>
          <w:rFonts w:ascii="Arial" w:hAnsi="Arial" w:cs="Arial"/>
          <w:szCs w:val="22"/>
        </w:rPr>
        <w:t xml:space="preserve">Z žlebasto sondo se vzorec tal odvzame </w:t>
      </w:r>
      <w:r w:rsidRPr="00EE24B1">
        <w:rPr>
          <w:rFonts w:ascii="Arial" w:hAnsi="Arial" w:cs="Arial"/>
          <w:szCs w:val="22"/>
        </w:rPr>
        <w:t xml:space="preserve">tako, da se </w:t>
      </w:r>
      <w:r>
        <w:rPr>
          <w:rFonts w:ascii="Arial" w:hAnsi="Arial" w:cs="Arial"/>
          <w:szCs w:val="22"/>
        </w:rPr>
        <w:t>jo</w:t>
      </w:r>
      <w:r w:rsidRPr="00EE24B1">
        <w:rPr>
          <w:rFonts w:ascii="Arial" w:hAnsi="Arial" w:cs="Arial"/>
          <w:snapToGrid w:val="0"/>
          <w:szCs w:val="22"/>
        </w:rPr>
        <w:t xml:space="preserve"> zabije v tla. Pred tem je treba mesto sondiranja očistiti, pri čemer je treba poraslo površino mesta odvzema vzorca pokositi in odstraniti zeleno biomaso oziroma odstraniti odmrle rastlinske ostanke. Pri tem se v mineralni sloj tal (horizont A) ne sme posegati. Vzorci posameznih slojev tal se zaporedoma od spodaj </w:t>
      </w:r>
      <w:r w:rsidRPr="00EE24B1">
        <w:rPr>
          <w:rFonts w:ascii="Arial" w:hAnsi="Arial" w:cs="Arial"/>
          <w:snapToGrid w:val="0"/>
          <w:szCs w:val="22"/>
        </w:rPr>
        <w:lastRenderedPageBreak/>
        <w:t xml:space="preserve">navzgor pazljivo izluščijo iz žleba v pripravljeno vedro oziroma vrečko. Postopek se ponovi odvisno od vrste tal in območja vzorčenja v skladu z zahtevami iz  priloge 1 tega pravilnika. </w:t>
      </w:r>
    </w:p>
    <w:p w:rsidR="005E546B" w:rsidRDefault="005E546B" w:rsidP="00583489">
      <w:pPr>
        <w:autoSpaceDE w:val="0"/>
        <w:autoSpaceDN w:val="0"/>
        <w:adjustRightInd w:val="0"/>
        <w:jc w:val="both"/>
        <w:rPr>
          <w:rFonts w:ascii="Arial" w:hAnsi="Arial" w:cs="Arial"/>
          <w:snapToGrid w:val="0"/>
          <w:szCs w:val="22"/>
        </w:rPr>
      </w:pPr>
    </w:p>
    <w:p w:rsidR="005E546B" w:rsidRDefault="005E546B" w:rsidP="00583489">
      <w:pPr>
        <w:autoSpaceDE w:val="0"/>
        <w:autoSpaceDN w:val="0"/>
        <w:adjustRightInd w:val="0"/>
        <w:jc w:val="both"/>
        <w:rPr>
          <w:rFonts w:ascii="Arial" w:hAnsi="Arial" w:cs="Arial"/>
          <w:snapToGrid w:val="0"/>
          <w:szCs w:val="22"/>
        </w:rPr>
      </w:pPr>
      <w:r w:rsidRPr="00432C9E">
        <w:rPr>
          <w:rFonts w:ascii="Arial" w:hAnsi="Arial" w:cs="Arial"/>
          <w:snapToGrid w:val="0"/>
          <w:szCs w:val="22"/>
        </w:rPr>
        <w:t>Vzorec tal se lahko odvzame tudi iz izkopanega vertikalnega profila, če zaradi lastnosti tal (večji kosi naravnega ali antropogenega materiala) vzorčenje s sondo ni možno. Iz vzorca je treba odstraniti večje kose npr. ostanke opeke ali drugega gradbenega materiala, črepinje, kovinske ali plastične ostanke, ipd. Pred odvzemom večjih kosov iz vzorca tal, je treba profil fotografirati, opisati antropogeni material in oceniti njegov volumski delež.</w:t>
      </w:r>
    </w:p>
    <w:p w:rsidR="005E546B" w:rsidRPr="00EE24B1" w:rsidRDefault="005E546B" w:rsidP="00583489">
      <w:pPr>
        <w:autoSpaceDE w:val="0"/>
        <w:autoSpaceDN w:val="0"/>
        <w:adjustRightInd w:val="0"/>
        <w:jc w:val="both"/>
        <w:rPr>
          <w:rFonts w:ascii="Arial" w:hAnsi="Arial" w:cs="Arial"/>
          <w:snapToGrid w:val="0"/>
          <w:szCs w:val="22"/>
        </w:rPr>
      </w:pPr>
    </w:p>
    <w:p w:rsidR="005E546B" w:rsidRPr="00EE24B1" w:rsidRDefault="005E546B" w:rsidP="00583489">
      <w:pPr>
        <w:autoSpaceDE w:val="0"/>
        <w:autoSpaceDN w:val="0"/>
        <w:adjustRightInd w:val="0"/>
        <w:jc w:val="both"/>
        <w:rPr>
          <w:rFonts w:ascii="Arial" w:hAnsi="Arial" w:cs="Arial"/>
          <w:snapToGrid w:val="0"/>
          <w:szCs w:val="22"/>
        </w:rPr>
      </w:pPr>
      <w:r w:rsidRPr="00EE24B1">
        <w:rPr>
          <w:rFonts w:ascii="Arial" w:hAnsi="Arial" w:cs="Arial"/>
          <w:snapToGrid w:val="0"/>
          <w:szCs w:val="22"/>
        </w:rPr>
        <w:t>Mesto vzorčenja in najbolj reprezentativna sonda z vzorcem tal se fotografira in fotografija priloži zapisu o vzorčenju tal iz priloge 3 tega pravilnika. Če so tla na vzorčnih mestih heterogena ali kadar se zaradi statistične obdelave odvzame več sestavljenih vzorcev, se naredi več fotografij in jih priloži zapisu o vzorčenju tal iz priloge 3 tega pravilnika.</w:t>
      </w:r>
    </w:p>
    <w:p w:rsidR="005E546B" w:rsidRPr="00EE24B1" w:rsidRDefault="005E546B" w:rsidP="00583489">
      <w:pPr>
        <w:autoSpaceDE w:val="0"/>
        <w:autoSpaceDN w:val="0"/>
        <w:adjustRightInd w:val="0"/>
        <w:jc w:val="both"/>
        <w:rPr>
          <w:rFonts w:ascii="Arial" w:hAnsi="Arial" w:cs="Arial"/>
          <w:snapToGrid w:val="0"/>
          <w:szCs w:val="22"/>
        </w:rPr>
      </w:pPr>
    </w:p>
    <w:p w:rsidR="005E546B" w:rsidRPr="00EE24B1" w:rsidRDefault="005E546B" w:rsidP="00583489">
      <w:pPr>
        <w:autoSpaceDE w:val="0"/>
        <w:autoSpaceDN w:val="0"/>
        <w:adjustRightInd w:val="0"/>
        <w:jc w:val="both"/>
        <w:rPr>
          <w:rFonts w:ascii="Arial" w:hAnsi="Arial" w:cs="Arial"/>
          <w:snapToGrid w:val="0"/>
          <w:szCs w:val="22"/>
        </w:rPr>
      </w:pPr>
      <w:r w:rsidRPr="00EE24B1">
        <w:rPr>
          <w:rFonts w:ascii="Arial" w:hAnsi="Arial" w:cs="Arial"/>
          <w:snapToGrid w:val="0"/>
          <w:szCs w:val="22"/>
        </w:rPr>
        <w:t>Opremo za vzorčenje (sondo, orodje za izluščevanje tal) po zaključku vzorčenja na enem vzorčnem mestu oziroma pred pričetkom vzorčenja na drugem vzorčnem mestu dobro očistimo.</w:t>
      </w:r>
    </w:p>
    <w:p w:rsidR="005E546B" w:rsidRPr="00EE24B1" w:rsidRDefault="005E546B" w:rsidP="00583489">
      <w:pPr>
        <w:autoSpaceDE w:val="0"/>
        <w:autoSpaceDN w:val="0"/>
        <w:adjustRightInd w:val="0"/>
        <w:jc w:val="both"/>
        <w:rPr>
          <w:rFonts w:ascii="Arial" w:hAnsi="Arial" w:cs="Arial"/>
          <w:i/>
          <w:szCs w:val="22"/>
          <w:highlight w:val="cyan"/>
        </w:rPr>
      </w:pPr>
    </w:p>
    <w:p w:rsidR="005E546B" w:rsidRPr="00EE24B1" w:rsidRDefault="005E546B" w:rsidP="00583489">
      <w:pPr>
        <w:autoSpaceDE w:val="0"/>
        <w:autoSpaceDN w:val="0"/>
        <w:adjustRightInd w:val="0"/>
        <w:jc w:val="both"/>
        <w:rPr>
          <w:rFonts w:ascii="Arial" w:hAnsi="Arial" w:cs="Arial"/>
          <w:szCs w:val="22"/>
          <w:u w:val="single"/>
        </w:rPr>
      </w:pPr>
    </w:p>
    <w:p w:rsidR="005E546B" w:rsidRPr="00EE24B1" w:rsidRDefault="005E546B" w:rsidP="00197740">
      <w:pPr>
        <w:pStyle w:val="Odstavekseznama"/>
        <w:numPr>
          <w:ilvl w:val="0"/>
          <w:numId w:val="20"/>
        </w:numPr>
        <w:tabs>
          <w:tab w:val="clear" w:pos="644"/>
        </w:tabs>
        <w:autoSpaceDE w:val="0"/>
        <w:autoSpaceDN w:val="0"/>
        <w:adjustRightInd w:val="0"/>
        <w:ind w:left="426"/>
        <w:jc w:val="both"/>
        <w:rPr>
          <w:rFonts w:ascii="Arial" w:hAnsi="Arial" w:cs="Arial"/>
          <w:sz w:val="22"/>
          <w:szCs w:val="22"/>
        </w:rPr>
      </w:pPr>
      <w:r w:rsidRPr="00EE24B1">
        <w:rPr>
          <w:rFonts w:ascii="Arial" w:hAnsi="Arial" w:cs="Arial"/>
          <w:sz w:val="22"/>
          <w:szCs w:val="22"/>
        </w:rPr>
        <w:t>Označevanje in transport vzorcev</w:t>
      </w:r>
    </w:p>
    <w:p w:rsidR="005E546B" w:rsidRPr="00EE24B1" w:rsidRDefault="005E546B" w:rsidP="00583489">
      <w:pPr>
        <w:autoSpaceDE w:val="0"/>
        <w:autoSpaceDN w:val="0"/>
        <w:adjustRightInd w:val="0"/>
        <w:jc w:val="both"/>
        <w:rPr>
          <w:rFonts w:ascii="Arial" w:hAnsi="Arial" w:cs="Arial"/>
          <w:szCs w:val="22"/>
        </w:rPr>
      </w:pPr>
    </w:p>
    <w:p w:rsidR="005E546B" w:rsidRPr="00EE24B1" w:rsidRDefault="005E546B" w:rsidP="00583489">
      <w:pPr>
        <w:autoSpaceDE w:val="0"/>
        <w:autoSpaceDN w:val="0"/>
        <w:adjustRightInd w:val="0"/>
        <w:jc w:val="both"/>
        <w:rPr>
          <w:rFonts w:ascii="Arial" w:hAnsi="Arial" w:cs="Arial"/>
          <w:szCs w:val="22"/>
        </w:rPr>
      </w:pPr>
      <w:r w:rsidRPr="00EE24B1">
        <w:rPr>
          <w:rFonts w:ascii="Arial" w:hAnsi="Arial" w:cs="Arial"/>
          <w:szCs w:val="22"/>
        </w:rPr>
        <w:t xml:space="preserve">Odvzeti vzorci tal morajo biti zavarovani pred dnevno svetlobo in od odvzema do oddaje v laboratoriju izvajalca obratovalnega monitoringa stanja tal shranjeni v embalaži v skladu z zahtevami iz drugega odstavka 11. člena tega pravilnika. Vzorce je treba dostaviti v laboratorij izvajalca obratovalnega monitoringa stanja tal najkasneje v 24 urah po njihovem odvzemu in jih je treba med prevozom v laboratorij hraniti v terenskih hladilnikih pri temperaturi do 15°C. </w:t>
      </w:r>
    </w:p>
    <w:p w:rsidR="005E546B" w:rsidRPr="00EE24B1" w:rsidRDefault="005E546B" w:rsidP="00583489">
      <w:pPr>
        <w:autoSpaceDE w:val="0"/>
        <w:autoSpaceDN w:val="0"/>
        <w:adjustRightInd w:val="0"/>
        <w:jc w:val="both"/>
        <w:rPr>
          <w:rFonts w:ascii="Arial" w:hAnsi="Arial" w:cs="Arial"/>
          <w:szCs w:val="22"/>
        </w:rPr>
      </w:pPr>
    </w:p>
    <w:p w:rsidR="005E546B" w:rsidRPr="00EE24B1" w:rsidRDefault="005E546B" w:rsidP="00583489">
      <w:pPr>
        <w:autoSpaceDE w:val="0"/>
        <w:autoSpaceDN w:val="0"/>
        <w:adjustRightInd w:val="0"/>
        <w:jc w:val="both"/>
        <w:rPr>
          <w:rFonts w:ascii="Arial" w:hAnsi="Arial" w:cs="Arial"/>
          <w:szCs w:val="22"/>
        </w:rPr>
      </w:pPr>
      <w:r w:rsidRPr="00EE24B1">
        <w:rPr>
          <w:rFonts w:ascii="Arial" w:hAnsi="Arial" w:cs="Arial"/>
          <w:szCs w:val="22"/>
        </w:rPr>
        <w:t>Odvzeti vzorci tal morajo biti označeni tako, da je iz oznake razvidno najmanj:</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 xml:space="preserve">naziv zavezanca, </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kraj vzorčenja,</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oznaka vzorčnega mesta,</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 xml:space="preserve">koordinate vzorčnega mesta v državnem koordinatnem sistemu, </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globina odvzema vzorca in sloj tal,</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 xml:space="preserve">datum vzorčenja in </w:t>
      </w:r>
    </w:p>
    <w:p w:rsidR="005E546B" w:rsidRPr="00EE24B1" w:rsidRDefault="005E546B" w:rsidP="00833955">
      <w:pPr>
        <w:numPr>
          <w:ilvl w:val="0"/>
          <w:numId w:val="19"/>
        </w:numPr>
        <w:autoSpaceDE w:val="0"/>
        <w:autoSpaceDN w:val="0"/>
        <w:adjustRightInd w:val="0"/>
        <w:jc w:val="both"/>
        <w:rPr>
          <w:rFonts w:ascii="Arial" w:hAnsi="Arial" w:cs="Arial"/>
          <w:szCs w:val="22"/>
        </w:rPr>
      </w:pPr>
      <w:r w:rsidRPr="00EE24B1">
        <w:rPr>
          <w:rFonts w:ascii="Arial" w:hAnsi="Arial" w:cs="Arial"/>
          <w:szCs w:val="22"/>
        </w:rPr>
        <w:t xml:space="preserve">ime in priimek ter podpis vzorčevalca. </w:t>
      </w:r>
    </w:p>
    <w:p w:rsidR="005E546B" w:rsidRPr="00EE24B1" w:rsidRDefault="005E546B" w:rsidP="00583489">
      <w:pPr>
        <w:jc w:val="both"/>
        <w:rPr>
          <w:rFonts w:ascii="Arial" w:hAnsi="Arial" w:cs="Arial"/>
          <w:b/>
          <w:szCs w:val="22"/>
        </w:rPr>
      </w:pPr>
    </w:p>
    <w:p w:rsidR="005E546B" w:rsidRPr="00EE24B1" w:rsidRDefault="005E546B" w:rsidP="00583489">
      <w:pPr>
        <w:jc w:val="both"/>
        <w:rPr>
          <w:rFonts w:ascii="Arial" w:hAnsi="Arial" w:cs="Arial"/>
          <w:b/>
          <w:szCs w:val="22"/>
        </w:rPr>
      </w:pPr>
    </w:p>
    <w:p w:rsidR="005E546B" w:rsidRPr="00EE24B1" w:rsidRDefault="005E546B" w:rsidP="00197740">
      <w:pPr>
        <w:numPr>
          <w:ilvl w:val="0"/>
          <w:numId w:val="20"/>
        </w:numPr>
        <w:tabs>
          <w:tab w:val="clear" w:pos="644"/>
        </w:tabs>
        <w:ind w:left="426"/>
        <w:jc w:val="both"/>
        <w:rPr>
          <w:rFonts w:ascii="Arial" w:hAnsi="Arial" w:cs="Arial"/>
          <w:szCs w:val="22"/>
        </w:rPr>
      </w:pPr>
      <w:r w:rsidRPr="00EE24B1">
        <w:rPr>
          <w:rFonts w:ascii="Arial" w:hAnsi="Arial" w:cs="Arial"/>
          <w:szCs w:val="22"/>
        </w:rPr>
        <w:t>Predpriprava vzorcev v laboratoriju</w:t>
      </w:r>
    </w:p>
    <w:p w:rsidR="005E546B" w:rsidRPr="00EE24B1" w:rsidRDefault="005E546B" w:rsidP="00583489">
      <w:pPr>
        <w:jc w:val="both"/>
        <w:rPr>
          <w:rFonts w:ascii="Arial" w:hAnsi="Arial" w:cs="Arial"/>
          <w:b/>
          <w:szCs w:val="22"/>
        </w:rPr>
      </w:pPr>
    </w:p>
    <w:p w:rsidR="005E546B" w:rsidRPr="00EE24B1" w:rsidRDefault="005E546B" w:rsidP="00583489">
      <w:pPr>
        <w:jc w:val="both"/>
        <w:rPr>
          <w:rFonts w:ascii="Arial" w:hAnsi="Arial" w:cs="Arial"/>
          <w:szCs w:val="22"/>
        </w:rPr>
      </w:pPr>
      <w:r w:rsidRPr="00EE24B1">
        <w:rPr>
          <w:rFonts w:ascii="Arial" w:hAnsi="Arial" w:cs="Arial"/>
          <w:szCs w:val="22"/>
        </w:rPr>
        <w:t>Predpriprava vzorcev za fizikalno kemijske analize iz pete alineje prvega odstavka 4. člena tega pravilnika poteka v laboratoriju izvajalca obratovalnega monitoringa, pri čemer se:</w:t>
      </w:r>
    </w:p>
    <w:p w:rsidR="005E546B" w:rsidRPr="00EE24B1" w:rsidRDefault="005E546B" w:rsidP="00833955">
      <w:pPr>
        <w:numPr>
          <w:ilvl w:val="0"/>
          <w:numId w:val="18"/>
        </w:numPr>
        <w:autoSpaceDE w:val="0"/>
        <w:autoSpaceDN w:val="0"/>
        <w:adjustRightInd w:val="0"/>
        <w:ind w:left="426"/>
        <w:jc w:val="both"/>
        <w:rPr>
          <w:rFonts w:ascii="Arial" w:hAnsi="Arial" w:cs="Arial"/>
          <w:szCs w:val="22"/>
        </w:rPr>
      </w:pPr>
      <w:r w:rsidRPr="00EE24B1">
        <w:rPr>
          <w:rFonts w:ascii="Arial" w:hAnsi="Arial" w:cs="Arial"/>
          <w:szCs w:val="22"/>
        </w:rPr>
        <w:t>laboratorijski vzorec uporabi v nadaljnjem postopku merjenja parametrov, ki so predmet obratovalnega monitoringa stanja tal, zaradi ugotavljanja vpliva posrednega ali neposrednega vnosa onesnaževal v ali na tla;</w:t>
      </w:r>
    </w:p>
    <w:p w:rsidR="005E546B" w:rsidRPr="00EE24B1" w:rsidRDefault="005E546B" w:rsidP="00833955">
      <w:pPr>
        <w:numPr>
          <w:ilvl w:val="0"/>
          <w:numId w:val="18"/>
        </w:numPr>
        <w:autoSpaceDE w:val="0"/>
        <w:autoSpaceDN w:val="0"/>
        <w:adjustRightInd w:val="0"/>
        <w:ind w:left="426"/>
        <w:jc w:val="both"/>
        <w:rPr>
          <w:rFonts w:ascii="Arial" w:hAnsi="Arial" w:cs="Arial"/>
          <w:szCs w:val="22"/>
        </w:rPr>
      </w:pPr>
      <w:r w:rsidRPr="00EE24B1">
        <w:rPr>
          <w:rFonts w:ascii="Arial" w:hAnsi="Arial" w:cs="Arial"/>
          <w:szCs w:val="22"/>
        </w:rPr>
        <w:t>rezervni vzorec pripravi iz najmanj ¼ homogeniziranega svežega vzorca tal in se shrani v laboratoriju v stekleni embalaži do potrditve poročila o obratovalnem monitoringu stanja tal; uporabi se ga, če so nejasnosti pri meritvah ali interpretaciji analitskega rezultata;</w:t>
      </w:r>
    </w:p>
    <w:p w:rsidR="005E546B" w:rsidRPr="00EE24B1" w:rsidRDefault="005E546B" w:rsidP="00833955">
      <w:pPr>
        <w:numPr>
          <w:ilvl w:val="0"/>
          <w:numId w:val="18"/>
        </w:numPr>
        <w:autoSpaceDE w:val="0"/>
        <w:autoSpaceDN w:val="0"/>
        <w:adjustRightInd w:val="0"/>
        <w:ind w:left="426"/>
        <w:jc w:val="both"/>
        <w:rPr>
          <w:rFonts w:ascii="Arial" w:hAnsi="Arial" w:cs="Arial"/>
          <w:szCs w:val="22"/>
        </w:rPr>
      </w:pPr>
      <w:r w:rsidRPr="00EE24B1">
        <w:rPr>
          <w:rFonts w:ascii="Arial" w:hAnsi="Arial" w:cs="Arial"/>
          <w:szCs w:val="22"/>
        </w:rPr>
        <w:t>arhivski vzorec pripravi iz 200 do 500 g homogeniziranega zračno suhega vzorca tal in shrani v stekleni  embalaži pri zavezancu ali pooblaščenem laboratoriju v temnem prostoru na temperaturi največ 10°C za obdobje do dokončnega prenehanja obratovanja naprave</w:t>
      </w:r>
      <w:r w:rsidRPr="00EE24B1">
        <w:rPr>
          <w:rFonts w:ascii="Arial" w:hAnsi="Arial" w:cs="Arial"/>
          <w:color w:val="FF0000"/>
          <w:szCs w:val="22"/>
        </w:rPr>
        <w:t xml:space="preserve">. </w:t>
      </w:r>
    </w:p>
    <w:p w:rsidR="005E546B" w:rsidRPr="00EE24B1" w:rsidRDefault="005E546B" w:rsidP="00583489">
      <w:pPr>
        <w:autoSpaceDE w:val="0"/>
        <w:autoSpaceDN w:val="0"/>
        <w:adjustRightInd w:val="0"/>
        <w:jc w:val="both"/>
        <w:rPr>
          <w:rFonts w:ascii="Arial" w:hAnsi="Arial" w:cs="Arial"/>
          <w:szCs w:val="22"/>
        </w:rPr>
      </w:pPr>
    </w:p>
    <w:p w:rsidR="005E546B" w:rsidRPr="00EE24B1" w:rsidRDefault="005E546B" w:rsidP="002D65C2">
      <w:pPr>
        <w:jc w:val="both"/>
        <w:rPr>
          <w:rFonts w:ascii="Arial" w:hAnsi="Arial" w:cs="Arial"/>
          <w:szCs w:val="22"/>
        </w:rPr>
      </w:pPr>
      <w:r w:rsidRPr="00EE24B1">
        <w:rPr>
          <w:rFonts w:ascii="Arial" w:hAnsi="Arial" w:cs="Arial"/>
          <w:szCs w:val="22"/>
        </w:rPr>
        <w:t>Predpriprava vzorcev poteka po postopku, razvidnem iz sheme na sliki 1 te priloge</w:t>
      </w:r>
      <w:r>
        <w:rPr>
          <w:rFonts w:ascii="Arial" w:hAnsi="Arial" w:cs="Arial"/>
          <w:szCs w:val="22"/>
        </w:rPr>
        <w:t xml:space="preserve"> v skladu s </w:t>
      </w:r>
      <w:r w:rsidR="00BD6969">
        <w:rPr>
          <w:rFonts w:ascii="Arial" w:hAnsi="Arial" w:cs="Arial"/>
          <w:szCs w:val="22"/>
        </w:rPr>
        <w:t xml:space="preserve"> </w:t>
      </w:r>
      <w:r w:rsidRPr="00BD6969">
        <w:rPr>
          <w:rFonts w:ascii="Arial" w:hAnsi="Arial" w:cs="Arial"/>
          <w:color w:val="000000" w:themeColor="text1"/>
          <w:szCs w:val="22"/>
        </w:rPr>
        <w:t>SIST</w:t>
      </w:r>
      <w:r w:rsidR="00BD6969" w:rsidRPr="00BD6969">
        <w:rPr>
          <w:rFonts w:ascii="Arial" w:hAnsi="Arial" w:cs="Arial"/>
          <w:color w:val="000000" w:themeColor="text1"/>
          <w:szCs w:val="22"/>
        </w:rPr>
        <w:t xml:space="preserve"> </w:t>
      </w:r>
      <w:r w:rsidRPr="00BD6969">
        <w:rPr>
          <w:rFonts w:ascii="Arial" w:hAnsi="Arial" w:cs="Arial"/>
          <w:bCs/>
          <w:color w:val="000000" w:themeColor="text1"/>
          <w:szCs w:val="22"/>
        </w:rPr>
        <w:t xml:space="preserve">ISO 11464 </w:t>
      </w:r>
      <w:r>
        <w:rPr>
          <w:rFonts w:ascii="Arial" w:hAnsi="Arial" w:cs="Arial"/>
          <w:bCs/>
          <w:szCs w:val="22"/>
        </w:rPr>
        <w:t>ali drugim enakovrednim mednarodno priznanim standardom,</w:t>
      </w:r>
      <w:r w:rsidRPr="001C2C51">
        <w:rPr>
          <w:rFonts w:ascii="Arial" w:hAnsi="Arial" w:cs="Arial"/>
          <w:bCs/>
          <w:szCs w:val="22"/>
        </w:rPr>
        <w:t xml:space="preserve"> </w:t>
      </w:r>
      <w:r>
        <w:rPr>
          <w:rFonts w:ascii="Arial" w:hAnsi="Arial" w:cs="Arial"/>
          <w:szCs w:val="22"/>
        </w:rPr>
        <w:t>pri čemer je sušenje potrebno izvesti tako, da so vzorci suhi v 24 urah.</w:t>
      </w:r>
    </w:p>
    <w:p w:rsidR="005E546B" w:rsidRPr="00EE24B1" w:rsidRDefault="005E546B" w:rsidP="00690B01">
      <w:pPr>
        <w:widowControl w:val="0"/>
        <w:autoSpaceDE w:val="0"/>
        <w:autoSpaceDN w:val="0"/>
        <w:adjustRightInd w:val="0"/>
        <w:ind w:left="360"/>
        <w:jc w:val="both"/>
        <w:rPr>
          <w:rFonts w:ascii="Arial" w:hAnsi="Arial" w:cs="Arial"/>
          <w:szCs w:val="22"/>
          <w:highlight w:val="cyan"/>
        </w:rPr>
      </w:pPr>
    </w:p>
    <w:p w:rsidR="005E546B" w:rsidRPr="00EE24B1" w:rsidRDefault="005E546B">
      <w:pPr>
        <w:rPr>
          <w:rFonts w:ascii="Arial" w:hAnsi="Arial" w:cs="Arial"/>
          <w:snapToGrid w:val="0"/>
          <w:szCs w:val="22"/>
        </w:rPr>
      </w:pPr>
      <w:r w:rsidRPr="00EE24B1">
        <w:rPr>
          <w:rFonts w:ascii="Arial" w:hAnsi="Arial" w:cs="Arial"/>
          <w:snapToGrid w:val="0"/>
          <w:szCs w:val="22"/>
        </w:rPr>
        <w:br w:type="page"/>
      </w:r>
    </w:p>
    <w:p w:rsidR="005E546B" w:rsidRPr="00EE24B1" w:rsidRDefault="005E546B" w:rsidP="00583489">
      <w:pPr>
        <w:jc w:val="both"/>
        <w:rPr>
          <w:rFonts w:ascii="Arial" w:hAnsi="Arial" w:cs="Arial"/>
          <w:snapToGrid w:val="0"/>
          <w:szCs w:val="22"/>
        </w:rPr>
      </w:pPr>
      <w:r w:rsidRPr="00EE24B1">
        <w:rPr>
          <w:rFonts w:ascii="Arial" w:hAnsi="Arial" w:cs="Arial"/>
          <w:snapToGrid w:val="0"/>
          <w:szCs w:val="22"/>
        </w:rPr>
        <w:lastRenderedPageBreak/>
        <w:t>Slika</w:t>
      </w:r>
      <w:r>
        <w:rPr>
          <w:rFonts w:ascii="Arial" w:hAnsi="Arial" w:cs="Arial"/>
          <w:snapToGrid w:val="0"/>
          <w:szCs w:val="22"/>
        </w:rPr>
        <w:t xml:space="preserve"> 1: Shema predpriprave vzorcev v laboratoriju</w:t>
      </w:r>
    </w:p>
    <w:p w:rsidR="005E546B" w:rsidRPr="00EE24B1" w:rsidRDefault="005E546B" w:rsidP="00583489">
      <w:pPr>
        <w:jc w:val="both"/>
        <w:rPr>
          <w:rFonts w:ascii="Arial" w:hAnsi="Arial" w:cs="Arial"/>
          <w:szCs w:val="22"/>
        </w:rPr>
      </w:pPr>
    </w:p>
    <w:p w:rsidR="005E546B" w:rsidRPr="00EE24B1" w:rsidRDefault="0083028D" w:rsidP="00583489">
      <w:pPr>
        <w:jc w:val="both"/>
        <w:rPr>
          <w:rFonts w:ascii="Arial" w:hAnsi="Arial" w:cs="Arial"/>
          <w:szCs w:val="22"/>
        </w:rPr>
      </w:pPr>
      <w:r>
        <w:rPr>
          <w:rFonts w:ascii="Arial" w:hAnsi="Arial" w:cs="Arial"/>
          <w:noProof/>
          <w:szCs w:val="22"/>
        </w:rPr>
        <w:drawing>
          <wp:inline distT="0" distB="0" distL="0" distR="0">
            <wp:extent cx="5762625" cy="7125335"/>
            <wp:effectExtent l="0" t="0" r="9525" b="0"/>
            <wp:docPr id="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7125335"/>
                    </a:xfrm>
                    <a:prstGeom prst="rect">
                      <a:avLst/>
                    </a:prstGeom>
                    <a:noFill/>
                    <a:ln>
                      <a:noFill/>
                    </a:ln>
                  </pic:spPr>
                </pic:pic>
              </a:graphicData>
            </a:graphic>
          </wp:inline>
        </w:drawing>
      </w:r>
    </w:p>
    <w:p w:rsidR="005E546B" w:rsidRPr="00EE24B1" w:rsidRDefault="005E546B" w:rsidP="00583489">
      <w:pPr>
        <w:rPr>
          <w:rFonts w:ascii="Arial" w:hAnsi="Arial" w:cs="Arial"/>
          <w:szCs w:val="22"/>
        </w:rPr>
      </w:pPr>
      <w:r w:rsidRPr="00EE24B1">
        <w:rPr>
          <w:rFonts w:ascii="Arial" w:hAnsi="Arial" w:cs="Arial"/>
          <w:szCs w:val="22"/>
        </w:rPr>
        <w:t xml:space="preserve"> </w:t>
      </w:r>
    </w:p>
    <w:p w:rsidR="00067B33" w:rsidRDefault="00067B33" w:rsidP="00583489">
      <w:pPr>
        <w:rPr>
          <w:rFonts w:ascii="Arial" w:hAnsi="Arial" w:cs="Arial"/>
          <w:b/>
          <w:szCs w:val="22"/>
        </w:rPr>
        <w:sectPr w:rsidR="00067B33" w:rsidSect="008E5C5D">
          <w:headerReference w:type="default" r:id="rId11"/>
          <w:footerReference w:type="default" r:id="rId12"/>
          <w:pgSz w:w="11906" w:h="16838" w:code="9"/>
          <w:pgMar w:top="1134" w:right="1134" w:bottom="1134" w:left="1418" w:header="454" w:footer="170" w:gutter="0"/>
          <w:pgNumType w:start="2"/>
          <w:cols w:space="708"/>
          <w:docGrid w:linePitch="360"/>
        </w:sectPr>
      </w:pPr>
    </w:p>
    <w:p w:rsidR="005E546B" w:rsidRPr="00EE24B1" w:rsidRDefault="005E546B" w:rsidP="00583489">
      <w:pPr>
        <w:rPr>
          <w:rFonts w:ascii="Arial" w:hAnsi="Arial" w:cs="Arial"/>
          <w:b/>
          <w:szCs w:val="22"/>
        </w:rPr>
      </w:pPr>
      <w:r w:rsidRPr="00EE24B1">
        <w:rPr>
          <w:rFonts w:ascii="Arial" w:hAnsi="Arial" w:cs="Arial"/>
          <w:b/>
          <w:szCs w:val="22"/>
        </w:rPr>
        <w:lastRenderedPageBreak/>
        <w:t>PRILOGA 3: Zapis o vzorčenju</w:t>
      </w:r>
      <w:r>
        <w:rPr>
          <w:rFonts w:ascii="Arial" w:hAnsi="Arial" w:cs="Arial"/>
          <w:b/>
          <w:szCs w:val="22"/>
        </w:rPr>
        <w:t xml:space="preserve"> </w:t>
      </w:r>
    </w:p>
    <w:p w:rsidR="00067B33" w:rsidRPr="00F553D0" w:rsidRDefault="00067B33" w:rsidP="00067B33">
      <w:pPr>
        <w:pStyle w:val="Noga"/>
        <w:tabs>
          <w:tab w:val="clear" w:pos="9072"/>
        </w:tabs>
        <w:rPr>
          <w:noProof/>
        </w:rPr>
      </w:pPr>
    </w:p>
    <w:tbl>
      <w:tblPr>
        <w:tblW w:w="1604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6"/>
        <w:gridCol w:w="2410"/>
        <w:gridCol w:w="6690"/>
      </w:tblGrid>
      <w:tr w:rsidR="00067B33" w:rsidRPr="00F553D0" w:rsidTr="00F81DCC">
        <w:trPr>
          <w:cantSplit/>
          <w:trHeight w:val="516"/>
        </w:trPr>
        <w:tc>
          <w:tcPr>
            <w:tcW w:w="6946" w:type="dxa"/>
            <w:vMerge w:val="restart"/>
            <w:tcBorders>
              <w:top w:val="single" w:sz="12" w:space="0" w:color="auto"/>
              <w:left w:val="single" w:sz="12" w:space="0" w:color="auto"/>
              <w:bottom w:val="single" w:sz="12" w:space="0" w:color="auto"/>
            </w:tcBorders>
            <w:shd w:val="pct5" w:color="auto" w:fill="D9D9D9" w:themeFill="background1" w:themeFillShade="D9"/>
          </w:tcPr>
          <w:p w:rsidR="00067B33" w:rsidRPr="00F553D0" w:rsidRDefault="00067B33" w:rsidP="00F81DCC">
            <w:pPr>
              <w:spacing w:after="120"/>
              <w:rPr>
                <w:rFonts w:ascii="Tahoma" w:hAnsi="Tahoma"/>
                <w:b/>
                <w:noProof/>
                <w:spacing w:val="22"/>
                <w:sz w:val="24"/>
              </w:rPr>
            </w:pPr>
            <w:r w:rsidRPr="00F553D0">
              <w:rPr>
                <w:rFonts w:ascii="Tahoma" w:hAnsi="Tahoma"/>
                <w:b/>
                <w:noProof/>
                <w:spacing w:val="22"/>
                <w:szCs w:val="22"/>
              </w:rPr>
              <w:t>ZAPIS O VZORČENJU NA LOKACIJI:</w:t>
            </w:r>
            <w:r w:rsidRPr="00F553D0">
              <w:rPr>
                <w:rFonts w:ascii="Tahoma" w:hAnsi="Tahoma"/>
                <w:b/>
                <w:noProof/>
                <w:spacing w:val="22"/>
                <w:sz w:val="24"/>
              </w:rPr>
              <w:t>_____________</w:t>
            </w:r>
          </w:p>
          <w:p w:rsidR="00067B33" w:rsidRPr="00F553D0" w:rsidRDefault="00067B33" w:rsidP="00F81DCC">
            <w:pPr>
              <w:spacing w:after="120"/>
              <w:rPr>
                <w:rFonts w:ascii="Tahoma" w:hAnsi="Tahoma"/>
                <w:b/>
                <w:noProof/>
                <w:spacing w:val="22"/>
                <w:sz w:val="20"/>
              </w:rPr>
            </w:pPr>
            <w:r w:rsidRPr="00F553D0">
              <w:rPr>
                <w:rFonts w:ascii="Tahoma" w:hAnsi="Tahoma"/>
                <w:b/>
                <w:noProof/>
                <w:spacing w:val="22"/>
                <w:sz w:val="20"/>
              </w:rPr>
              <w:t>Zavezanec:____________________________________</w:t>
            </w:r>
          </w:p>
          <w:p w:rsidR="00067B33" w:rsidRPr="00F553D0" w:rsidRDefault="00067B33" w:rsidP="00F81DCC">
            <w:pPr>
              <w:spacing w:after="120"/>
              <w:rPr>
                <w:rFonts w:ascii="Tahoma" w:hAnsi="Tahoma"/>
                <w:b/>
                <w:noProof/>
                <w:spacing w:val="22"/>
                <w:sz w:val="20"/>
              </w:rPr>
            </w:pPr>
            <w:r w:rsidRPr="00F553D0">
              <w:rPr>
                <w:rFonts w:ascii="Tahoma" w:hAnsi="Tahoma"/>
                <w:b/>
                <w:noProof/>
                <w:spacing w:val="22"/>
                <w:sz w:val="20"/>
              </w:rPr>
              <w:t>Naslov:_______________________________________</w:t>
            </w:r>
          </w:p>
          <w:p w:rsidR="00067B33" w:rsidRPr="00F553D0" w:rsidRDefault="00067B33" w:rsidP="00F81DCC">
            <w:pPr>
              <w:spacing w:after="120"/>
              <w:rPr>
                <w:rFonts w:ascii="Tahoma" w:hAnsi="Tahoma"/>
                <w:b/>
                <w:noProof/>
                <w:spacing w:val="22"/>
                <w:sz w:val="20"/>
              </w:rPr>
            </w:pPr>
            <w:r w:rsidRPr="00F553D0">
              <w:rPr>
                <w:rFonts w:ascii="Tahoma" w:hAnsi="Tahoma"/>
                <w:b/>
                <w:noProof/>
                <w:spacing w:val="22"/>
                <w:sz w:val="20"/>
              </w:rPr>
              <w:t>Naprava/obrat:_________________________________</w:t>
            </w:r>
          </w:p>
          <w:p w:rsidR="00067B33" w:rsidRPr="00F553D0" w:rsidRDefault="00067B33" w:rsidP="00F81DCC">
            <w:pPr>
              <w:spacing w:after="120"/>
              <w:rPr>
                <w:rFonts w:ascii="Tahoma" w:hAnsi="Tahoma"/>
                <w:b/>
                <w:noProof/>
                <w:spacing w:val="22"/>
                <w:sz w:val="20"/>
              </w:rPr>
            </w:pPr>
            <w:r w:rsidRPr="00F553D0">
              <w:rPr>
                <w:rFonts w:ascii="Tahoma" w:hAnsi="Tahoma"/>
                <w:b/>
                <w:noProof/>
                <w:spacing w:val="22"/>
                <w:sz w:val="20"/>
              </w:rPr>
              <w:t>Pooblaščena oseba zavezanca</w:t>
            </w:r>
            <w:r w:rsidRPr="00F553D0">
              <w:rPr>
                <w:rFonts w:ascii="Tahoma" w:hAnsi="Tahoma" w:cs="Tahoma"/>
                <w:noProof/>
                <w:sz w:val="12"/>
                <w:szCs w:val="12"/>
              </w:rPr>
              <w:t>(TISKANO)</w:t>
            </w:r>
            <w:r w:rsidRPr="00F553D0">
              <w:rPr>
                <w:rFonts w:ascii="Tahoma" w:hAnsi="Tahoma" w:cs="Tahoma"/>
                <w:noProof/>
              </w:rPr>
              <w:t>:_</w:t>
            </w:r>
            <w:r w:rsidRPr="00F553D0">
              <w:rPr>
                <w:rFonts w:ascii="Tahoma" w:hAnsi="Tahoma"/>
                <w:b/>
                <w:noProof/>
                <w:spacing w:val="22"/>
                <w:sz w:val="20"/>
              </w:rPr>
              <w:t>________________</w:t>
            </w:r>
            <w:r w:rsidRPr="00F553D0">
              <w:rPr>
                <w:rFonts w:ascii="Tahoma" w:hAnsi="Tahoma"/>
                <w:b/>
                <w:noProof/>
                <w:spacing w:val="22"/>
                <w:sz w:val="24"/>
              </w:rPr>
              <w:t xml:space="preserve">       </w:t>
            </w:r>
          </w:p>
        </w:tc>
        <w:tc>
          <w:tcPr>
            <w:tcW w:w="2410" w:type="dxa"/>
            <w:vMerge w:val="restart"/>
            <w:tcBorders>
              <w:top w:val="single" w:sz="12" w:space="0" w:color="auto"/>
              <w:bottom w:val="single" w:sz="12" w:space="0" w:color="auto"/>
              <w:right w:val="double" w:sz="6" w:space="0" w:color="auto"/>
            </w:tcBorders>
            <w:shd w:val="clear" w:color="auto" w:fill="D9D9D9" w:themeFill="background1" w:themeFillShade="D9"/>
          </w:tcPr>
          <w:p w:rsidR="00067B33" w:rsidRPr="00F553D0" w:rsidRDefault="00067B33" w:rsidP="00F81DCC">
            <w:pPr>
              <w:rPr>
                <w:rFonts w:ascii="Tahoma" w:hAnsi="Tahoma"/>
                <w:noProof/>
                <w:sz w:val="16"/>
              </w:rPr>
            </w:pPr>
          </w:p>
          <w:p w:rsidR="00067B33" w:rsidRPr="00F553D0" w:rsidRDefault="003F7DD2" w:rsidP="00F81DCC">
            <w:pPr>
              <w:rPr>
                <w:rFonts w:ascii="Tahoma" w:hAnsi="Tahoma"/>
                <w:noProof/>
                <w:sz w:val="16"/>
              </w:rPr>
            </w:pPr>
            <w:r>
              <w:rPr>
                <w:rFonts w:ascii="Tahoma" w:hAnsi="Tahoma"/>
                <w:noProof/>
                <w:sz w:val="16"/>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194310</wp:posOffset>
                      </wp:positionV>
                      <wp:extent cx="1501140" cy="586740"/>
                      <wp:effectExtent l="0" t="0" r="22860" b="2286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586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8" o:spid="_x0000_s1026" style="position:absolute;margin-left:-.5pt;margin-top:15.3pt;width:118.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" filled="f" strokecolor="black [3213]" strokeweight="2pt">
                      <v:stroke linestyle="thinThin"/>
                      <v:path arrowok="t"/>
                    </v:rect>
                  </w:pict>
                </mc:Fallback>
              </mc:AlternateContent>
            </w:r>
            <w:r w:rsidR="00067B33" w:rsidRPr="00F553D0">
              <w:rPr>
                <w:rFonts w:ascii="Tahoma" w:hAnsi="Tahoma"/>
                <w:noProof/>
                <w:sz w:val="16"/>
              </w:rPr>
              <w:t>Oznaka lokacije (koda):</w:t>
            </w:r>
          </w:p>
        </w:tc>
        <w:tc>
          <w:tcPr>
            <w:tcW w:w="6690" w:type="dxa"/>
            <w:tcBorders>
              <w:top w:val="double" w:sz="6" w:space="0" w:color="auto"/>
              <w:left w:val="double" w:sz="6" w:space="0" w:color="auto"/>
              <w:bottom w:val="single" w:sz="4" w:space="0" w:color="auto"/>
              <w:right w:val="double" w:sz="6" w:space="0" w:color="auto"/>
            </w:tcBorders>
            <w:shd w:val="clear" w:color="auto" w:fill="FDE9D9" w:themeFill="accent6" w:themeFillTint="33"/>
          </w:tcPr>
          <w:p w:rsidR="00067B33" w:rsidRPr="00F553D0" w:rsidRDefault="00067B33" w:rsidP="00F81DCC">
            <w:pPr>
              <w:pStyle w:val="Noga"/>
              <w:tabs>
                <w:tab w:val="clear" w:pos="9072"/>
              </w:tabs>
              <w:rPr>
                <w:noProof/>
              </w:rPr>
            </w:pPr>
            <w:r w:rsidRPr="00F553D0">
              <w:rPr>
                <w:rFonts w:ascii="Tahoma" w:hAnsi="Tahoma"/>
                <w:noProof/>
              </w:rPr>
              <w:t>Vzorčenje</w:t>
            </w:r>
            <w:r w:rsidRPr="00F553D0">
              <w:rPr>
                <w:noProof/>
              </w:rPr>
              <w:t xml:space="preserve">:    prvo        ponovno       posebno:           </w:t>
            </w:r>
          </w:p>
          <w:p w:rsidR="00067B33" w:rsidRPr="00F553D0" w:rsidRDefault="00067B33" w:rsidP="00F81DCC">
            <w:pPr>
              <w:rPr>
                <w:noProof/>
                <w:sz w:val="12"/>
                <w:szCs w:val="12"/>
              </w:rPr>
            </w:pPr>
            <w:r w:rsidRPr="00F553D0">
              <w:rPr>
                <w:noProof/>
              </w:rPr>
              <w:t xml:space="preserve"> </w:t>
            </w:r>
            <w:r w:rsidRPr="00F553D0">
              <w:rPr>
                <w:noProof/>
                <w:sz w:val="10"/>
              </w:rPr>
              <w:t>(obkroži)</w:t>
            </w:r>
            <w:r w:rsidRPr="00F553D0">
              <w:rPr>
                <w:noProof/>
              </w:rPr>
              <w:t xml:space="preserve">         </w:t>
            </w:r>
            <w:r w:rsidRPr="00F553D0">
              <w:rPr>
                <w:noProof/>
                <w:sz w:val="12"/>
                <w:szCs w:val="12"/>
              </w:rPr>
              <w:t xml:space="preserve">ničelno                 obratovalni  </w:t>
            </w:r>
            <w:r w:rsidRPr="00F553D0">
              <w:rPr>
                <w:noProof/>
              </w:rPr>
              <w:t xml:space="preserve">       </w:t>
            </w:r>
            <w:r w:rsidRPr="00F553D0">
              <w:rPr>
                <w:noProof/>
                <w:sz w:val="12"/>
                <w:szCs w:val="12"/>
              </w:rPr>
              <w:t xml:space="preserve">navedi  </w:t>
            </w:r>
          </w:p>
          <w:p w:rsidR="00067B33" w:rsidRPr="00F553D0" w:rsidRDefault="00067B33" w:rsidP="00BC7C92">
            <w:pPr>
              <w:rPr>
                <w:rFonts w:ascii="Tahoma" w:hAnsi="Tahoma"/>
                <w:noProof/>
                <w:sz w:val="16"/>
              </w:rPr>
            </w:pPr>
            <w:r w:rsidRPr="00F553D0">
              <w:rPr>
                <w:noProof/>
                <w:sz w:val="12"/>
                <w:szCs w:val="12"/>
              </w:rPr>
              <w:t xml:space="preserve">    </w:t>
            </w:r>
            <w:r w:rsidR="00BC7C92">
              <w:rPr>
                <w:noProof/>
                <w:sz w:val="12"/>
                <w:szCs w:val="12"/>
              </w:rPr>
              <w:t xml:space="preserve">                         </w:t>
            </w:r>
            <w:r w:rsidRPr="00F553D0">
              <w:rPr>
                <w:noProof/>
                <w:sz w:val="12"/>
                <w:szCs w:val="12"/>
              </w:rPr>
              <w:t xml:space="preserve"> stanje                  monitoring </w:t>
            </w:r>
            <w:r w:rsidRPr="00F553D0">
              <w:rPr>
                <w:noProof/>
              </w:rPr>
              <w:t xml:space="preserve">       </w:t>
            </w:r>
            <w:r w:rsidR="00BC7C92">
              <w:rPr>
                <w:noProof/>
              </w:rPr>
              <w:t xml:space="preserve"> </w:t>
            </w:r>
            <w:r w:rsidRPr="00F553D0">
              <w:rPr>
                <w:noProof/>
                <w:sz w:val="12"/>
                <w:szCs w:val="12"/>
              </w:rPr>
              <w:t>razlog</w:t>
            </w:r>
          </w:p>
        </w:tc>
      </w:tr>
      <w:tr w:rsidR="00067B33" w:rsidRPr="00F553D0" w:rsidTr="00F81DCC">
        <w:trPr>
          <w:cantSplit/>
          <w:trHeight w:val="1264"/>
        </w:trPr>
        <w:tc>
          <w:tcPr>
            <w:tcW w:w="6946" w:type="dxa"/>
            <w:vMerge/>
            <w:tcBorders>
              <w:left w:val="single" w:sz="12" w:space="0" w:color="auto"/>
              <w:bottom w:val="single" w:sz="12" w:space="0" w:color="auto"/>
            </w:tcBorders>
            <w:shd w:val="pct5" w:color="auto" w:fill="D9D9D9" w:themeFill="background1" w:themeFillShade="D9"/>
          </w:tcPr>
          <w:p w:rsidR="00067B33" w:rsidRPr="00F553D0" w:rsidRDefault="00067B33" w:rsidP="00F81DCC">
            <w:pPr>
              <w:pStyle w:val="Noga"/>
              <w:tabs>
                <w:tab w:val="clear" w:pos="9072"/>
              </w:tabs>
              <w:spacing w:after="120"/>
              <w:rPr>
                <w:noProof/>
                <w:sz w:val="18"/>
                <w:szCs w:val="18"/>
              </w:rPr>
            </w:pPr>
          </w:p>
        </w:tc>
        <w:tc>
          <w:tcPr>
            <w:tcW w:w="2410" w:type="dxa"/>
            <w:vMerge/>
            <w:tcBorders>
              <w:bottom w:val="single" w:sz="12" w:space="0" w:color="auto"/>
              <w:right w:val="double" w:sz="6" w:space="0" w:color="auto"/>
            </w:tcBorders>
            <w:shd w:val="clear" w:color="auto" w:fill="D9D9D9" w:themeFill="background1" w:themeFillShade="D9"/>
          </w:tcPr>
          <w:p w:rsidR="00067B33" w:rsidRPr="00F553D0" w:rsidRDefault="00067B33" w:rsidP="00F81DCC">
            <w:pPr>
              <w:rPr>
                <w:rFonts w:ascii="Tahoma" w:hAnsi="Tahoma"/>
                <w:noProof/>
                <w:sz w:val="16"/>
              </w:rPr>
            </w:pPr>
          </w:p>
        </w:tc>
        <w:tc>
          <w:tcPr>
            <w:tcW w:w="6690" w:type="dxa"/>
            <w:tcBorders>
              <w:top w:val="single" w:sz="4" w:space="0" w:color="auto"/>
              <w:left w:val="double" w:sz="6" w:space="0" w:color="auto"/>
              <w:bottom w:val="nil"/>
              <w:right w:val="double" w:sz="6" w:space="0" w:color="auto"/>
            </w:tcBorders>
            <w:shd w:val="clear" w:color="auto" w:fill="FDE9D9" w:themeFill="accent6" w:themeFillTint="33"/>
          </w:tcPr>
          <w:p w:rsidR="00067B33" w:rsidRPr="00F553D0" w:rsidRDefault="003F7DD2" w:rsidP="00F81DCC">
            <w:pPr>
              <w:rPr>
                <w:rFonts w:ascii="Tahoma" w:hAnsi="Tahoma"/>
                <w:noProof/>
                <w:sz w:val="16"/>
              </w:rPr>
            </w:pPr>
            <w:r>
              <w:rPr>
                <w:rFonts w:ascii="Tahoma" w:hAnsi="Tahoma"/>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-8890</wp:posOffset>
                      </wp:positionH>
                      <wp:positionV relativeFrom="paragraph">
                        <wp:posOffset>816609</wp:posOffset>
                      </wp:positionV>
                      <wp:extent cx="4222115" cy="0"/>
                      <wp:effectExtent l="0" t="0" r="2603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1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64.3pt" to="331.7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" strokecolor="black [3213]" strokeweight=".5pt">
                      <o:lock v:ext="edit" shapetype="f"/>
                    </v:line>
                  </w:pict>
                </mc:Fallback>
              </mc:AlternateContent>
            </w:r>
            <w:r w:rsidR="00067B33" w:rsidRPr="00F553D0">
              <w:rPr>
                <w:rFonts w:ascii="Tahoma" w:hAnsi="Tahoma"/>
                <w:noProof/>
                <w:sz w:val="16"/>
              </w:rPr>
              <w:t>Odvzeti vzorci (oznaka vzorčenega mesta in globine):</w:t>
            </w:r>
          </w:p>
        </w:tc>
      </w:tr>
    </w:tbl>
    <w:tbl>
      <w:tblPr>
        <w:tblStyle w:val="Tabelamrea"/>
        <w:tblW w:w="16046" w:type="dxa"/>
        <w:tblInd w:w="108" w:type="dxa"/>
        <w:tblBorders>
          <w:top w:val="none" w:sz="0" w:space="0" w:color="auto"/>
          <w:left w:val="none" w:sz="0" w:space="0" w:color="auto"/>
          <w:bottom w:val="none" w:sz="0" w:space="0" w:color="auto"/>
          <w:right w:val="double" w:sz="12" w:space="0" w:color="auto"/>
          <w:insideH w:val="double" w:sz="12" w:space="0" w:color="auto"/>
          <w:insideV w:val="double" w:sz="12" w:space="0" w:color="auto"/>
        </w:tblBorders>
        <w:tblLook w:val="04A0" w:firstRow="1" w:lastRow="0" w:firstColumn="1" w:lastColumn="0" w:noHBand="0" w:noVBand="1"/>
      </w:tblPr>
      <w:tblGrid>
        <w:gridCol w:w="9356"/>
        <w:gridCol w:w="6690"/>
      </w:tblGrid>
      <w:tr w:rsidR="00067B33" w:rsidRPr="00F553D0" w:rsidTr="00F81DCC">
        <w:trPr>
          <w:trHeight w:val="184"/>
        </w:trPr>
        <w:tc>
          <w:tcPr>
            <w:tcW w:w="9356" w:type="dxa"/>
            <w:tcBorders>
              <w:bottom w:val="single" w:sz="6" w:space="0" w:color="auto"/>
              <w:right w:val="double" w:sz="6" w:space="0" w:color="auto"/>
            </w:tcBorders>
            <w:vAlign w:val="bottom"/>
          </w:tcPr>
          <w:p w:rsidR="00067B33" w:rsidRPr="00F553D0" w:rsidRDefault="00067B33" w:rsidP="00F81DCC">
            <w:pPr>
              <w:ind w:firstLine="176"/>
              <w:rPr>
                <w:b/>
                <w:noProof/>
                <w:spacing w:val="26"/>
                <w:sz w:val="8"/>
                <w:szCs w:val="8"/>
              </w:rPr>
            </w:pPr>
          </w:p>
          <w:p w:rsidR="00067B33" w:rsidRPr="00F553D0" w:rsidRDefault="00067B33" w:rsidP="00F81DCC">
            <w:pPr>
              <w:ind w:firstLine="176"/>
              <w:rPr>
                <w:noProof/>
              </w:rPr>
            </w:pPr>
            <w:r w:rsidRPr="00F553D0">
              <w:rPr>
                <w:b/>
                <w:noProof/>
                <w:spacing w:val="26"/>
                <w:sz w:val="16"/>
              </w:rPr>
              <w:t xml:space="preserve">I. Splošni podatki      </w:t>
            </w:r>
          </w:p>
        </w:tc>
        <w:tc>
          <w:tcPr>
            <w:tcW w:w="6690" w:type="dxa"/>
            <w:tcBorders>
              <w:top w:val="nil"/>
              <w:left w:val="double" w:sz="6" w:space="0" w:color="auto"/>
              <w:bottom w:val="nil"/>
              <w:right w:val="double" w:sz="6" w:space="0" w:color="auto"/>
            </w:tcBorders>
            <w:shd w:val="clear" w:color="auto" w:fill="FDE9D9" w:themeFill="accent6" w:themeFillTint="33"/>
            <w:vAlign w:val="bottom"/>
          </w:tcPr>
          <w:p w:rsidR="00067B33" w:rsidRPr="00F553D0" w:rsidRDefault="00067B33" w:rsidP="00F81DCC">
            <w:pPr>
              <w:pStyle w:val="Sprotnaopomba-besedilo"/>
              <w:spacing w:after="120"/>
              <w:ind w:left="-108"/>
              <w:rPr>
                <w:noProof/>
                <w:lang w:val="sl-SI"/>
              </w:rPr>
            </w:pPr>
            <w:r w:rsidRPr="00F553D0">
              <w:rPr>
                <w:rFonts w:ascii="Tahoma" w:hAnsi="Tahoma" w:cs="Tahoma"/>
                <w:noProof/>
                <w:sz w:val="16"/>
                <w:szCs w:val="16"/>
                <w:lang w:val="sl-SI"/>
              </w:rPr>
              <w:t xml:space="preserve"> </w:t>
            </w:r>
            <w:r w:rsidRPr="00F553D0">
              <w:rPr>
                <w:rFonts w:ascii="Tahoma" w:hAnsi="Tahoma" w:cs="Tahoma"/>
                <w:noProof/>
                <w:lang w:val="sl-SI"/>
              </w:rPr>
              <w:t>Izvajalec vzorčenja:</w:t>
            </w:r>
          </w:p>
        </w:tc>
      </w:tr>
    </w:tbl>
    <w:tbl>
      <w:tblPr>
        <w:tblW w:w="16046" w:type="dxa"/>
        <w:tblInd w:w="28" w:type="dxa"/>
        <w:tblBorders>
          <w:top w:val="single" w:sz="12" w:space="0" w:color="auto"/>
          <w:left w:val="single" w:sz="12" w:space="0" w:color="auto"/>
          <w:bottom w:val="single" w:sz="12" w:space="0" w:color="auto"/>
          <w:right w:val="single" w:sz="12" w:space="0" w:color="auto"/>
          <w:insideV w:val="single" w:sz="8"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701"/>
        <w:gridCol w:w="1560"/>
        <w:gridCol w:w="1267"/>
        <w:gridCol w:w="1851"/>
        <w:gridCol w:w="1717"/>
        <w:gridCol w:w="1260"/>
        <w:gridCol w:w="6690"/>
      </w:tblGrid>
      <w:tr w:rsidR="00067B33" w:rsidRPr="00F553D0" w:rsidTr="00F81DCC">
        <w:trPr>
          <w:trHeight w:val="500"/>
        </w:trPr>
        <w:tc>
          <w:tcPr>
            <w:tcW w:w="1701" w:type="dxa"/>
            <w:tcBorders>
              <w:top w:val="single" w:sz="6" w:space="0" w:color="auto"/>
              <w:left w:val="single" w:sz="12" w:space="0" w:color="auto"/>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TIP TAL</w:t>
            </w:r>
            <w:r w:rsidRPr="00F553D0">
              <w:rPr>
                <w:rFonts w:ascii="Tahoma" w:hAnsi="Tahoma" w:cs="Tahoma"/>
                <w:noProof/>
                <w:sz w:val="16"/>
                <w:szCs w:val="16"/>
                <w:vertAlign w:val="superscript"/>
              </w:rPr>
              <w:t>1</w:t>
            </w:r>
            <w:r w:rsidRPr="00F553D0">
              <w:rPr>
                <w:rFonts w:ascii="Tahoma" w:hAnsi="Tahoma" w:cs="Tahoma"/>
                <w:noProof/>
                <w:sz w:val="16"/>
                <w:szCs w:val="16"/>
              </w:rPr>
              <w:t xml:space="preserve"> </w:t>
            </w:r>
          </w:p>
        </w:tc>
        <w:tc>
          <w:tcPr>
            <w:tcW w:w="1560" w:type="dxa"/>
            <w:tcBorders>
              <w:top w:val="single" w:sz="6" w:space="0" w:color="auto"/>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 xml:space="preserve">MATIČNA </w:t>
            </w:r>
          </w:p>
          <w:p w:rsidR="00067B33" w:rsidRPr="00F553D0" w:rsidRDefault="00067B33" w:rsidP="00F81DCC">
            <w:pPr>
              <w:rPr>
                <w:rFonts w:ascii="Tahoma" w:hAnsi="Tahoma" w:cs="Tahoma"/>
                <w:noProof/>
                <w:sz w:val="16"/>
                <w:szCs w:val="16"/>
              </w:rPr>
            </w:pPr>
            <w:r w:rsidRPr="00F553D0">
              <w:rPr>
                <w:rFonts w:ascii="Tahoma" w:hAnsi="Tahoma" w:cs="Tahoma"/>
                <w:noProof/>
                <w:sz w:val="16"/>
                <w:szCs w:val="16"/>
              </w:rPr>
              <w:t>PODLAGA</w:t>
            </w:r>
            <w:r w:rsidR="00BC7C92">
              <w:rPr>
                <w:rFonts w:ascii="Tahoma" w:hAnsi="Tahoma" w:cs="Tahoma"/>
                <w:noProof/>
                <w:sz w:val="16"/>
                <w:szCs w:val="16"/>
                <w:vertAlign w:val="superscript"/>
              </w:rPr>
              <w:t>1</w:t>
            </w:r>
            <w:r w:rsidRPr="00F553D0">
              <w:rPr>
                <w:rFonts w:ascii="Tahoma" w:hAnsi="Tahoma" w:cs="Tahoma"/>
                <w:noProof/>
                <w:sz w:val="16"/>
                <w:szCs w:val="16"/>
              </w:rPr>
              <w:t xml:space="preserve"> </w:t>
            </w:r>
          </w:p>
        </w:tc>
        <w:tc>
          <w:tcPr>
            <w:tcW w:w="1267" w:type="dxa"/>
            <w:tcBorders>
              <w:top w:val="single" w:sz="6" w:space="0" w:color="auto"/>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 xml:space="preserve"> METODA VZORČENJA</w:t>
            </w:r>
          </w:p>
        </w:tc>
        <w:tc>
          <w:tcPr>
            <w:tcW w:w="1851" w:type="dxa"/>
            <w:tcBorders>
              <w:top w:val="single" w:sz="6" w:space="0" w:color="auto"/>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 xml:space="preserve">OPREMA ZA ODVZEM IN TRANSPORT VZORCEV </w:t>
            </w:r>
          </w:p>
        </w:tc>
        <w:tc>
          <w:tcPr>
            <w:tcW w:w="1717" w:type="dxa"/>
            <w:tcBorders>
              <w:top w:val="single" w:sz="6" w:space="0" w:color="auto"/>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POTENCIALNI DRUGI VIRI ONESNAŽENJA</w:t>
            </w:r>
          </w:p>
        </w:tc>
        <w:tc>
          <w:tcPr>
            <w:tcW w:w="1260" w:type="dxa"/>
            <w:tcBorders>
              <w:top w:val="single" w:sz="6" w:space="0" w:color="auto"/>
              <w:bottom w:val="nil"/>
              <w:right w:val="double" w:sz="6"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VREME OB VZORČENJU</w:t>
            </w:r>
          </w:p>
        </w:tc>
        <w:tc>
          <w:tcPr>
            <w:tcW w:w="6690" w:type="dxa"/>
            <w:vMerge w:val="restart"/>
            <w:tcBorders>
              <w:top w:val="nil"/>
              <w:left w:val="double" w:sz="6" w:space="0" w:color="auto"/>
              <w:bottom w:val="double" w:sz="6" w:space="0" w:color="auto"/>
              <w:right w:val="double" w:sz="6" w:space="0" w:color="auto"/>
            </w:tcBorders>
            <w:shd w:val="clear" w:color="auto" w:fill="FDE9D9" w:themeFill="accent6" w:themeFillTint="33"/>
          </w:tcPr>
          <w:p w:rsidR="00067B33" w:rsidRPr="00F553D0" w:rsidRDefault="00067B33" w:rsidP="00F81DCC">
            <w:pPr>
              <w:pStyle w:val="Sprotnaopomba-besedilo"/>
              <w:spacing w:before="120" w:after="120" w:line="276" w:lineRule="auto"/>
              <w:jc w:val="center"/>
              <w:rPr>
                <w:rFonts w:ascii="Tahoma" w:hAnsi="Tahoma" w:cs="Tahoma"/>
                <w:noProof/>
                <w:lang w:val="sl-SI"/>
              </w:rPr>
            </w:pPr>
            <w:r w:rsidRPr="00F553D0">
              <w:rPr>
                <w:rFonts w:ascii="Tahoma" w:hAnsi="Tahoma" w:cs="Tahoma"/>
                <w:noProof/>
                <w:lang w:val="sl-SI"/>
              </w:rPr>
              <w:t>Organizacija:_________________________________________________</w:t>
            </w:r>
          </w:p>
          <w:p w:rsidR="00067B33" w:rsidRPr="00F553D0" w:rsidRDefault="00067B33" w:rsidP="00F81DCC">
            <w:pPr>
              <w:pStyle w:val="Sprotnaopomba-besedilo"/>
              <w:spacing w:after="120" w:line="276" w:lineRule="auto"/>
              <w:jc w:val="center"/>
              <w:rPr>
                <w:rFonts w:ascii="Tahoma" w:hAnsi="Tahoma" w:cs="Tahoma"/>
                <w:noProof/>
                <w:lang w:val="sl-SI"/>
              </w:rPr>
            </w:pPr>
            <w:r w:rsidRPr="00F553D0">
              <w:rPr>
                <w:rFonts w:ascii="Tahoma" w:hAnsi="Tahoma" w:cs="Tahoma"/>
                <w:noProof/>
                <w:lang w:val="sl-SI"/>
              </w:rPr>
              <w:t>Naslov:______________________________________________________</w:t>
            </w:r>
          </w:p>
          <w:p w:rsidR="00067B33" w:rsidRPr="00F553D0" w:rsidRDefault="00067B33" w:rsidP="00F81DCC">
            <w:pPr>
              <w:spacing w:line="276" w:lineRule="auto"/>
              <w:jc w:val="center"/>
              <w:rPr>
                <w:rFonts w:ascii="Tahoma" w:hAnsi="Tahoma" w:cs="Tahoma"/>
                <w:noProof/>
              </w:rPr>
            </w:pPr>
            <w:r w:rsidRPr="00F553D0">
              <w:rPr>
                <w:rFonts w:ascii="Tahoma" w:hAnsi="Tahoma" w:cs="Tahoma"/>
                <w:noProof/>
                <w:sz w:val="20"/>
              </w:rPr>
              <w:t>Vzorčenje izvedel</w:t>
            </w:r>
            <w:r w:rsidRPr="00F553D0">
              <w:rPr>
                <w:rFonts w:ascii="Tahoma" w:hAnsi="Tahoma" w:cs="Tahoma"/>
                <w:noProof/>
              </w:rPr>
              <w:t xml:space="preserve"> </w:t>
            </w:r>
            <w:r w:rsidRPr="00F553D0">
              <w:rPr>
                <w:rFonts w:ascii="Tahoma" w:hAnsi="Tahoma" w:cs="Tahoma"/>
                <w:noProof/>
                <w:sz w:val="12"/>
                <w:szCs w:val="12"/>
              </w:rPr>
              <w:t>(TISKANO)</w:t>
            </w:r>
            <w:r w:rsidRPr="00F553D0">
              <w:rPr>
                <w:rFonts w:ascii="Tahoma" w:hAnsi="Tahoma" w:cs="Tahoma"/>
                <w:noProof/>
              </w:rPr>
              <w:t>:____________________________________</w:t>
            </w:r>
          </w:p>
          <w:p w:rsidR="00067B33" w:rsidRPr="00F553D0" w:rsidRDefault="00067B33" w:rsidP="00F81DCC">
            <w:pPr>
              <w:spacing w:line="276" w:lineRule="auto"/>
              <w:jc w:val="center"/>
              <w:rPr>
                <w:rFonts w:ascii="Tahoma" w:hAnsi="Tahoma" w:cs="Tahoma"/>
                <w:noProof/>
              </w:rPr>
            </w:pPr>
          </w:p>
          <w:p w:rsidR="00067B33" w:rsidRPr="00F553D0" w:rsidRDefault="00067B33" w:rsidP="00F81DCC">
            <w:pPr>
              <w:spacing w:line="276" w:lineRule="auto"/>
              <w:jc w:val="center"/>
              <w:rPr>
                <w:rFonts w:ascii="Tahoma" w:hAnsi="Tahoma" w:cs="Tahoma"/>
                <w:noProof/>
                <w:sz w:val="20"/>
              </w:rPr>
            </w:pPr>
            <w:r w:rsidRPr="00F553D0">
              <w:rPr>
                <w:rFonts w:ascii="Tahoma" w:hAnsi="Tahoma" w:cs="Tahoma"/>
                <w:noProof/>
                <w:sz w:val="20"/>
              </w:rPr>
              <w:t>Datum:</w:t>
            </w:r>
            <w:r w:rsidRPr="00F553D0">
              <w:rPr>
                <w:rFonts w:ascii="Tahoma" w:hAnsi="Tahoma" w:cs="Tahoma"/>
                <w:noProof/>
              </w:rPr>
              <w:t xml:space="preserve"> ___.___.20___    </w:t>
            </w:r>
            <w:r w:rsidRPr="00F553D0">
              <w:rPr>
                <w:rFonts w:ascii="Tahoma" w:hAnsi="Tahoma" w:cs="Tahoma"/>
                <w:noProof/>
                <w:sz w:val="20"/>
              </w:rPr>
              <w:t>Podpis vzorčevalca:</w:t>
            </w:r>
            <w:r w:rsidRPr="00F553D0">
              <w:rPr>
                <w:rFonts w:ascii="Tahoma" w:hAnsi="Tahoma" w:cs="Tahoma"/>
                <w:noProof/>
              </w:rPr>
              <w:t>____________________</w:t>
            </w:r>
          </w:p>
          <w:p w:rsidR="00067B33" w:rsidRPr="00F553D0" w:rsidRDefault="00067B33" w:rsidP="00F81DCC">
            <w:pPr>
              <w:spacing w:line="276" w:lineRule="auto"/>
              <w:jc w:val="center"/>
              <w:rPr>
                <w:rFonts w:ascii="Tahoma" w:hAnsi="Tahoma" w:cs="Tahoma"/>
                <w:noProof/>
                <w:sz w:val="20"/>
              </w:rPr>
            </w:pPr>
          </w:p>
          <w:p w:rsidR="00067B33" w:rsidRPr="00F553D0" w:rsidRDefault="00067B33" w:rsidP="00F81DCC">
            <w:pPr>
              <w:spacing w:line="276" w:lineRule="auto"/>
              <w:rPr>
                <w:rFonts w:ascii="Tahoma" w:hAnsi="Tahoma" w:cs="Tahoma"/>
                <w:noProof/>
                <w:sz w:val="16"/>
                <w:szCs w:val="16"/>
              </w:rPr>
            </w:pPr>
            <w:r w:rsidRPr="00F553D0">
              <w:rPr>
                <w:rFonts w:ascii="Tahoma" w:hAnsi="Tahoma" w:cs="Tahoma"/>
                <w:noProof/>
                <w:sz w:val="20"/>
              </w:rPr>
              <w:t>Podpis pooblaščene oseb zavezanca:______________</w:t>
            </w:r>
            <w:r w:rsidRPr="00F553D0">
              <w:rPr>
                <w:rFonts w:ascii="Tahoma" w:hAnsi="Tahoma" w:cs="Tahoma"/>
                <w:noProof/>
              </w:rPr>
              <w:t>_______________</w:t>
            </w:r>
          </w:p>
        </w:tc>
      </w:tr>
      <w:tr w:rsidR="00067B33" w:rsidRPr="00F553D0" w:rsidTr="00F81DCC">
        <w:tc>
          <w:tcPr>
            <w:tcW w:w="1701" w:type="dxa"/>
            <w:tcBorders>
              <w:top w:val="nil"/>
              <w:left w:val="single" w:sz="12" w:space="0" w:color="auto"/>
              <w:bottom w:val="single" w:sz="12" w:space="0" w:color="auto"/>
            </w:tcBorders>
            <w:shd w:val="clear" w:color="auto" w:fill="FFFFFF" w:themeFill="background1"/>
          </w:tcPr>
          <w:p w:rsidR="00067B33" w:rsidRPr="00F553D0" w:rsidRDefault="00067B33" w:rsidP="00F81DCC">
            <w:pPr>
              <w:rPr>
                <w:noProof/>
                <w:sz w:val="14"/>
              </w:rPr>
            </w:pPr>
          </w:p>
        </w:tc>
        <w:tc>
          <w:tcPr>
            <w:tcW w:w="1560" w:type="dxa"/>
            <w:tcBorders>
              <w:top w:val="nil"/>
              <w:bottom w:val="single" w:sz="12" w:space="0" w:color="auto"/>
            </w:tcBorders>
            <w:shd w:val="clear" w:color="auto" w:fill="FFFFFF" w:themeFill="background1"/>
          </w:tcPr>
          <w:p w:rsidR="00067B33" w:rsidRPr="00F553D0" w:rsidRDefault="00067B33" w:rsidP="00F81DCC">
            <w:pPr>
              <w:rPr>
                <w:noProof/>
                <w:sz w:val="14"/>
              </w:rPr>
            </w:pPr>
          </w:p>
        </w:tc>
        <w:tc>
          <w:tcPr>
            <w:tcW w:w="1267" w:type="dxa"/>
            <w:tcBorders>
              <w:top w:val="nil"/>
              <w:bottom w:val="single" w:sz="12" w:space="0" w:color="auto"/>
            </w:tcBorders>
            <w:shd w:val="clear" w:color="auto" w:fill="FFFFFF" w:themeFill="background1"/>
          </w:tcPr>
          <w:p w:rsidR="00067B33" w:rsidRPr="00F553D0" w:rsidRDefault="00067B33" w:rsidP="00F81DCC">
            <w:pPr>
              <w:rPr>
                <w:noProof/>
                <w:sz w:val="14"/>
                <w:highlight w:val="yellow"/>
              </w:rPr>
            </w:pPr>
          </w:p>
          <w:p w:rsidR="00067B33" w:rsidRPr="00F553D0" w:rsidRDefault="00067B33" w:rsidP="00F81DCC">
            <w:pPr>
              <w:rPr>
                <w:noProof/>
                <w:sz w:val="14"/>
              </w:rPr>
            </w:pPr>
            <w:r w:rsidRPr="00F553D0">
              <w:rPr>
                <w:noProof/>
                <w:sz w:val="14"/>
              </w:rPr>
              <w:t xml:space="preserve"> </w:t>
            </w:r>
          </w:p>
        </w:tc>
        <w:tc>
          <w:tcPr>
            <w:tcW w:w="1851" w:type="dxa"/>
            <w:tcBorders>
              <w:top w:val="nil"/>
              <w:bottom w:val="single" w:sz="12" w:space="0" w:color="auto"/>
            </w:tcBorders>
            <w:shd w:val="clear" w:color="auto" w:fill="FFFFFF" w:themeFill="background1"/>
          </w:tcPr>
          <w:p w:rsidR="00067B33" w:rsidRPr="00F553D0" w:rsidRDefault="00067B33" w:rsidP="00F81DCC">
            <w:pPr>
              <w:rPr>
                <w:noProof/>
                <w:sz w:val="14"/>
              </w:rPr>
            </w:pPr>
            <w:r w:rsidRPr="00F553D0">
              <w:rPr>
                <w:noProof/>
                <w:sz w:val="14"/>
              </w:rPr>
              <w:t xml:space="preserve"> </w:t>
            </w:r>
          </w:p>
        </w:tc>
        <w:tc>
          <w:tcPr>
            <w:tcW w:w="1717" w:type="dxa"/>
            <w:tcBorders>
              <w:top w:val="nil"/>
              <w:bottom w:val="single" w:sz="12" w:space="0" w:color="auto"/>
            </w:tcBorders>
            <w:shd w:val="clear" w:color="auto" w:fill="FFFFFF" w:themeFill="background1"/>
          </w:tcPr>
          <w:p w:rsidR="00067B33" w:rsidRPr="00F553D0" w:rsidRDefault="00067B33" w:rsidP="00F81DCC">
            <w:pPr>
              <w:rPr>
                <w:rFonts w:ascii="Tahoma" w:hAnsi="Tahoma" w:cs="Tahoma"/>
                <w:noProof/>
                <w:sz w:val="14"/>
              </w:rPr>
            </w:pPr>
            <w:r w:rsidRPr="00F553D0">
              <w:rPr>
                <w:rFonts w:ascii="Tahoma" w:hAnsi="Tahoma" w:cs="Tahoma"/>
                <w:noProof/>
                <w:sz w:val="14"/>
              </w:rPr>
              <w:t>01 tovarna</w:t>
            </w:r>
          </w:p>
          <w:p w:rsidR="00067B33" w:rsidRPr="00F553D0" w:rsidRDefault="00067B33" w:rsidP="00F81DCC">
            <w:pPr>
              <w:rPr>
                <w:rFonts w:ascii="Tahoma" w:hAnsi="Tahoma" w:cs="Tahoma"/>
                <w:noProof/>
                <w:sz w:val="14"/>
              </w:rPr>
            </w:pPr>
            <w:r w:rsidRPr="00F553D0">
              <w:rPr>
                <w:rFonts w:ascii="Tahoma" w:hAnsi="Tahoma" w:cs="Tahoma"/>
                <w:noProof/>
                <w:sz w:val="14"/>
              </w:rPr>
              <w:t>02 deponija</w:t>
            </w:r>
          </w:p>
          <w:p w:rsidR="00067B33" w:rsidRPr="00F553D0" w:rsidRDefault="00067B33" w:rsidP="00F81DCC">
            <w:pPr>
              <w:rPr>
                <w:rFonts w:ascii="Tahoma" w:hAnsi="Tahoma" w:cs="Tahoma"/>
                <w:noProof/>
                <w:sz w:val="14"/>
              </w:rPr>
            </w:pPr>
            <w:r w:rsidRPr="00F553D0">
              <w:rPr>
                <w:rFonts w:ascii="Tahoma" w:hAnsi="Tahoma" w:cs="Tahoma"/>
                <w:noProof/>
                <w:sz w:val="14"/>
              </w:rPr>
              <w:t>03 (divje) smetišče</w:t>
            </w:r>
          </w:p>
          <w:p w:rsidR="00067B33" w:rsidRPr="00F553D0" w:rsidRDefault="00067B33" w:rsidP="00F81DCC">
            <w:pPr>
              <w:rPr>
                <w:rFonts w:ascii="Tahoma" w:hAnsi="Tahoma" w:cs="Tahoma"/>
                <w:noProof/>
                <w:sz w:val="14"/>
              </w:rPr>
            </w:pPr>
            <w:r w:rsidRPr="00F553D0">
              <w:rPr>
                <w:rFonts w:ascii="Tahoma" w:hAnsi="Tahoma" w:cs="Tahoma"/>
                <w:noProof/>
                <w:sz w:val="14"/>
              </w:rPr>
              <w:t>04 cesta/promet</w:t>
            </w:r>
          </w:p>
          <w:p w:rsidR="00067B33" w:rsidRPr="00F553D0" w:rsidRDefault="00067B33" w:rsidP="00F81DCC">
            <w:pPr>
              <w:rPr>
                <w:rFonts w:ascii="Tahoma" w:hAnsi="Tahoma" w:cs="Tahoma"/>
                <w:noProof/>
                <w:sz w:val="14"/>
              </w:rPr>
            </w:pPr>
            <w:r w:rsidRPr="00F553D0">
              <w:rPr>
                <w:rFonts w:ascii="Tahoma" w:hAnsi="Tahoma" w:cs="Tahoma"/>
                <w:noProof/>
                <w:sz w:val="14"/>
              </w:rPr>
              <w:t>05 privatna kurišča</w:t>
            </w:r>
          </w:p>
          <w:p w:rsidR="00067B33" w:rsidRPr="00F553D0" w:rsidRDefault="00067B33" w:rsidP="00F81DCC">
            <w:pPr>
              <w:rPr>
                <w:rFonts w:ascii="Tahoma" w:hAnsi="Tahoma" w:cs="Tahoma"/>
                <w:noProof/>
                <w:sz w:val="14"/>
              </w:rPr>
            </w:pPr>
            <w:r w:rsidRPr="00F553D0">
              <w:rPr>
                <w:rFonts w:ascii="Tahoma" w:hAnsi="Tahoma" w:cs="Tahoma"/>
                <w:noProof/>
                <w:sz w:val="14"/>
              </w:rPr>
              <w:t>06 kmetijski obrat</w:t>
            </w:r>
          </w:p>
          <w:p w:rsidR="00067B33" w:rsidRPr="00F553D0" w:rsidRDefault="00067B33" w:rsidP="00F81DCC">
            <w:pPr>
              <w:rPr>
                <w:rFonts w:ascii="Tahoma" w:hAnsi="Tahoma" w:cs="Tahoma"/>
                <w:noProof/>
                <w:sz w:val="14"/>
              </w:rPr>
            </w:pPr>
            <w:r w:rsidRPr="00F553D0">
              <w:rPr>
                <w:rFonts w:ascii="Tahoma" w:hAnsi="Tahoma" w:cs="Tahoma"/>
                <w:noProof/>
                <w:sz w:val="14"/>
              </w:rPr>
              <w:t>07 gnojišče</w:t>
            </w:r>
          </w:p>
          <w:p w:rsidR="00067B33" w:rsidRPr="00F553D0" w:rsidRDefault="00067B33" w:rsidP="00F81DCC">
            <w:pPr>
              <w:rPr>
                <w:rFonts w:ascii="Tahoma" w:hAnsi="Tahoma" w:cs="Tahoma"/>
                <w:noProof/>
                <w:sz w:val="14"/>
              </w:rPr>
            </w:pPr>
            <w:r w:rsidRPr="00F553D0">
              <w:rPr>
                <w:rFonts w:ascii="Tahoma" w:hAnsi="Tahoma" w:cs="Tahoma"/>
                <w:noProof/>
                <w:sz w:val="14"/>
              </w:rPr>
              <w:t>08 poplavne vode</w:t>
            </w:r>
          </w:p>
          <w:p w:rsidR="00067B33" w:rsidRPr="00F553D0" w:rsidRDefault="00067B33" w:rsidP="00F81DCC">
            <w:pPr>
              <w:rPr>
                <w:rFonts w:ascii="Tahoma" w:hAnsi="Tahoma" w:cs="Tahoma"/>
                <w:noProof/>
                <w:sz w:val="14"/>
              </w:rPr>
            </w:pPr>
            <w:r w:rsidRPr="00F553D0">
              <w:rPr>
                <w:rFonts w:ascii="Tahoma" w:hAnsi="Tahoma" w:cs="Tahoma"/>
                <w:noProof/>
                <w:sz w:val="14"/>
              </w:rPr>
              <w:t>09 urbano, mesto</w:t>
            </w:r>
          </w:p>
          <w:p w:rsidR="00067B33" w:rsidRPr="00F553D0" w:rsidRDefault="00067B33" w:rsidP="00F81DCC">
            <w:pPr>
              <w:rPr>
                <w:rFonts w:ascii="Tahoma" w:hAnsi="Tahoma" w:cs="Tahoma"/>
                <w:noProof/>
                <w:sz w:val="14"/>
              </w:rPr>
            </w:pPr>
            <w:r w:rsidRPr="00F553D0">
              <w:rPr>
                <w:rFonts w:ascii="Tahoma" w:hAnsi="Tahoma" w:cs="Tahoma"/>
                <w:noProof/>
                <w:sz w:val="14"/>
              </w:rPr>
              <w:t xml:space="preserve">10 ______________ </w:t>
            </w:r>
          </w:p>
        </w:tc>
        <w:tc>
          <w:tcPr>
            <w:tcW w:w="1260" w:type="dxa"/>
            <w:tcBorders>
              <w:top w:val="nil"/>
              <w:bottom w:val="single" w:sz="12" w:space="0" w:color="auto"/>
              <w:right w:val="double" w:sz="6" w:space="0" w:color="auto"/>
            </w:tcBorders>
            <w:shd w:val="clear" w:color="auto" w:fill="FFFFFF" w:themeFill="background1"/>
          </w:tcPr>
          <w:p w:rsidR="00067B33" w:rsidRPr="00F553D0" w:rsidRDefault="00067B33" w:rsidP="00F81DCC">
            <w:pPr>
              <w:ind w:left="360" w:hanging="360"/>
              <w:rPr>
                <w:rFonts w:ascii="Tahoma" w:hAnsi="Tahoma" w:cs="Tahoma"/>
                <w:noProof/>
                <w:sz w:val="14"/>
              </w:rPr>
            </w:pPr>
            <w:r w:rsidRPr="00F553D0">
              <w:rPr>
                <w:rFonts w:ascii="Tahoma" w:hAnsi="Tahoma" w:cs="Tahoma"/>
                <w:noProof/>
                <w:sz w:val="14"/>
              </w:rPr>
              <w:t>1 sončno</w:t>
            </w:r>
          </w:p>
          <w:p w:rsidR="00067B33" w:rsidRPr="00F553D0" w:rsidRDefault="00067B33" w:rsidP="00F81DCC">
            <w:pPr>
              <w:ind w:left="360" w:hanging="360"/>
              <w:rPr>
                <w:rFonts w:ascii="Tahoma" w:hAnsi="Tahoma" w:cs="Tahoma"/>
                <w:noProof/>
                <w:sz w:val="14"/>
              </w:rPr>
            </w:pPr>
            <w:r w:rsidRPr="00F553D0">
              <w:rPr>
                <w:rFonts w:ascii="Tahoma" w:hAnsi="Tahoma" w:cs="Tahoma"/>
                <w:noProof/>
                <w:sz w:val="14"/>
              </w:rPr>
              <w:t>2 oblačno</w:t>
            </w:r>
          </w:p>
          <w:p w:rsidR="00067B33" w:rsidRPr="00F553D0" w:rsidRDefault="00067B33" w:rsidP="00F81DCC">
            <w:pPr>
              <w:ind w:left="360" w:hanging="360"/>
              <w:rPr>
                <w:rFonts w:ascii="Tahoma" w:hAnsi="Tahoma" w:cs="Tahoma"/>
                <w:noProof/>
                <w:sz w:val="14"/>
              </w:rPr>
            </w:pPr>
            <w:r w:rsidRPr="00F553D0">
              <w:rPr>
                <w:rFonts w:ascii="Tahoma" w:hAnsi="Tahoma" w:cs="Tahoma"/>
                <w:noProof/>
                <w:sz w:val="14"/>
              </w:rPr>
              <w:t>3 delno jasno</w:t>
            </w:r>
          </w:p>
          <w:p w:rsidR="00067B33" w:rsidRPr="00F553D0" w:rsidRDefault="00067B33" w:rsidP="00F81DCC">
            <w:pPr>
              <w:ind w:left="360" w:hanging="360"/>
              <w:rPr>
                <w:rFonts w:ascii="Tahoma" w:hAnsi="Tahoma" w:cs="Tahoma"/>
                <w:noProof/>
                <w:sz w:val="14"/>
              </w:rPr>
            </w:pPr>
            <w:r w:rsidRPr="00F553D0">
              <w:rPr>
                <w:rFonts w:ascii="Tahoma" w:hAnsi="Tahoma" w:cs="Tahoma"/>
                <w:noProof/>
                <w:sz w:val="14"/>
              </w:rPr>
              <w:t>4 po nevihti</w:t>
            </w:r>
          </w:p>
          <w:p w:rsidR="00067B33" w:rsidRPr="00F553D0" w:rsidRDefault="00067B33" w:rsidP="00F81DCC">
            <w:pPr>
              <w:ind w:left="360" w:hanging="360"/>
              <w:rPr>
                <w:rFonts w:ascii="Tahoma" w:hAnsi="Tahoma" w:cs="Tahoma"/>
                <w:noProof/>
                <w:sz w:val="14"/>
              </w:rPr>
            </w:pPr>
            <w:r w:rsidRPr="00F553D0">
              <w:rPr>
                <w:rFonts w:ascii="Tahoma" w:hAnsi="Tahoma" w:cs="Tahoma"/>
                <w:noProof/>
                <w:sz w:val="14"/>
              </w:rPr>
              <w:t>5 po kratk. dežju</w:t>
            </w:r>
          </w:p>
          <w:p w:rsidR="00067B33" w:rsidRPr="00F553D0" w:rsidRDefault="00067B33" w:rsidP="00F81DCC">
            <w:pPr>
              <w:ind w:left="360" w:hanging="360"/>
              <w:rPr>
                <w:rFonts w:ascii="Tahoma" w:hAnsi="Tahoma" w:cs="Tahoma"/>
                <w:noProof/>
                <w:sz w:val="14"/>
              </w:rPr>
            </w:pPr>
            <w:r w:rsidRPr="00F553D0">
              <w:rPr>
                <w:rFonts w:ascii="Tahoma" w:hAnsi="Tahoma" w:cs="Tahoma"/>
                <w:noProof/>
                <w:sz w:val="14"/>
              </w:rPr>
              <w:t>6 po deževju</w:t>
            </w:r>
          </w:p>
          <w:p w:rsidR="00067B33" w:rsidRPr="00F553D0" w:rsidRDefault="00067B33" w:rsidP="00F81DCC">
            <w:pPr>
              <w:rPr>
                <w:rFonts w:ascii="Tahoma" w:hAnsi="Tahoma" w:cs="Tahoma"/>
                <w:noProof/>
                <w:sz w:val="14"/>
              </w:rPr>
            </w:pPr>
            <w:r w:rsidRPr="00F553D0">
              <w:rPr>
                <w:rFonts w:ascii="Tahoma" w:hAnsi="Tahoma" w:cs="Tahoma"/>
                <w:noProof/>
                <w:sz w:val="14"/>
              </w:rPr>
              <w:t>7 vetrovno</w:t>
            </w:r>
          </w:p>
          <w:p w:rsidR="00067B33" w:rsidRPr="00F553D0" w:rsidRDefault="00067B33" w:rsidP="00F81DCC">
            <w:pPr>
              <w:rPr>
                <w:rFonts w:ascii="Tahoma" w:hAnsi="Tahoma" w:cs="Tahoma"/>
                <w:noProof/>
                <w:sz w:val="14"/>
              </w:rPr>
            </w:pPr>
          </w:p>
          <w:p w:rsidR="00067B33" w:rsidRPr="00F553D0" w:rsidRDefault="00067B33" w:rsidP="00F81DCC">
            <w:pPr>
              <w:rPr>
                <w:rFonts w:ascii="Tahoma" w:hAnsi="Tahoma" w:cs="Tahoma"/>
                <w:noProof/>
                <w:sz w:val="14"/>
              </w:rPr>
            </w:pPr>
          </w:p>
          <w:p w:rsidR="00067B33" w:rsidRPr="00F553D0" w:rsidRDefault="00067B33" w:rsidP="00F81DCC">
            <w:pPr>
              <w:rPr>
                <w:rFonts w:ascii="Tahoma" w:hAnsi="Tahoma" w:cs="Tahoma"/>
                <w:noProof/>
                <w:sz w:val="14"/>
              </w:rPr>
            </w:pPr>
            <w:r w:rsidRPr="00F553D0">
              <w:rPr>
                <w:rFonts w:ascii="Tahoma" w:hAnsi="Tahoma" w:cs="Tahoma"/>
                <w:noProof/>
                <w:sz w:val="14"/>
              </w:rPr>
              <w:t>10  ____________</w:t>
            </w:r>
          </w:p>
        </w:tc>
        <w:tc>
          <w:tcPr>
            <w:tcW w:w="6690" w:type="dxa"/>
            <w:vMerge/>
            <w:tcBorders>
              <w:top w:val="double" w:sz="12" w:space="0" w:color="auto"/>
              <w:left w:val="double" w:sz="6" w:space="0" w:color="auto"/>
              <w:bottom w:val="double" w:sz="6" w:space="0" w:color="auto"/>
              <w:right w:val="double" w:sz="6" w:space="0" w:color="auto"/>
            </w:tcBorders>
            <w:shd w:val="clear" w:color="auto" w:fill="FDE9D9" w:themeFill="accent6" w:themeFillTint="33"/>
          </w:tcPr>
          <w:p w:rsidR="00067B33" w:rsidRPr="00F553D0" w:rsidRDefault="00067B33" w:rsidP="00F81DCC">
            <w:pPr>
              <w:ind w:left="360" w:hanging="360"/>
              <w:rPr>
                <w:noProof/>
                <w:sz w:val="14"/>
              </w:rPr>
            </w:pPr>
          </w:p>
        </w:tc>
      </w:tr>
    </w:tbl>
    <w:p w:rsidR="00067B33" w:rsidRPr="00F553D0" w:rsidRDefault="00067B33" w:rsidP="00067B33">
      <w:pPr>
        <w:rPr>
          <w:noProof/>
          <w:sz w:val="6"/>
        </w:rPr>
      </w:pPr>
      <w:r w:rsidRPr="00F553D0">
        <w:rPr>
          <w:noProof/>
          <w:sz w:val="6"/>
        </w:rPr>
        <w:t xml:space="preserve">        </w:t>
      </w:r>
    </w:p>
    <w:p w:rsidR="00067B33" w:rsidRPr="00F553D0" w:rsidRDefault="00067B33" w:rsidP="00067B33">
      <w:pPr>
        <w:ind w:firstLine="284"/>
        <w:rPr>
          <w:b/>
          <w:noProof/>
          <w:spacing w:val="26"/>
          <w:sz w:val="16"/>
        </w:rPr>
      </w:pPr>
      <w:r w:rsidRPr="00F553D0">
        <w:rPr>
          <w:b/>
          <w:noProof/>
          <w:spacing w:val="26"/>
          <w:sz w:val="16"/>
        </w:rPr>
        <w:t>II. Skica lokacije vzorčnih mest na območju naprave</w:t>
      </w:r>
    </w:p>
    <w:tbl>
      <w:tblPr>
        <w:tblW w:w="1604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56"/>
        <w:gridCol w:w="6690"/>
      </w:tblGrid>
      <w:tr w:rsidR="00067B33" w:rsidRPr="00F553D0" w:rsidTr="00067B33">
        <w:trPr>
          <w:trHeight w:val="4393"/>
        </w:trPr>
        <w:tc>
          <w:tcPr>
            <w:tcW w:w="9356" w:type="dxa"/>
          </w:tcPr>
          <w:p w:rsidR="00067B33" w:rsidRPr="00F553D0" w:rsidRDefault="00067B33" w:rsidP="00F81DCC">
            <w:pPr>
              <w:rPr>
                <w:noProof/>
                <w:sz w:val="16"/>
              </w:rPr>
            </w:pPr>
            <w:r w:rsidRPr="00F553D0">
              <w:rPr>
                <w:rFonts w:ascii="Tahoma" w:hAnsi="Tahoma"/>
                <w:noProof/>
                <w:sz w:val="20"/>
              </w:rPr>
              <w:t>SKICA</w:t>
            </w:r>
            <w:r w:rsidRPr="00F553D0">
              <w:rPr>
                <w:rFonts w:ascii="Tahoma" w:hAnsi="Tahoma"/>
                <w:noProof/>
                <w:sz w:val="16"/>
              </w:rPr>
              <w:t xml:space="preserve"> </w:t>
            </w:r>
            <w:r w:rsidRPr="00F553D0">
              <w:rPr>
                <w:rFonts w:ascii="Tahoma" w:hAnsi="Tahoma"/>
                <w:noProof/>
                <w:sz w:val="20"/>
              </w:rPr>
              <w:t>VZORČENJA</w:t>
            </w:r>
            <w:r w:rsidRPr="00F553D0">
              <w:rPr>
                <w:noProof/>
                <w:sz w:val="20"/>
              </w:rPr>
              <w:t>:</w:t>
            </w:r>
            <w:r w:rsidRPr="00F553D0">
              <w:rPr>
                <w:noProof/>
                <w:sz w:val="16"/>
              </w:rPr>
              <w:t xml:space="preserve"> </w:t>
            </w:r>
          </w:p>
          <w:p w:rsidR="00067B33" w:rsidRPr="00F553D0" w:rsidRDefault="00067B33" w:rsidP="00F81DCC">
            <w:pPr>
              <w:rPr>
                <w:rFonts w:ascii="Tahoma" w:hAnsi="Tahoma" w:cs="Tahoma"/>
                <w:noProof/>
                <w:sz w:val="12"/>
                <w:szCs w:val="12"/>
              </w:rPr>
            </w:pPr>
            <w:r w:rsidRPr="00F553D0">
              <w:rPr>
                <w:rFonts w:ascii="Tahoma" w:hAnsi="Tahoma" w:cs="Tahoma"/>
                <w:noProof/>
                <w:sz w:val="12"/>
                <w:szCs w:val="12"/>
              </w:rPr>
              <w:t xml:space="preserve">Označi vzorčna mesta in odvzemna mesta, pomembne objekte in značilnosti po katerih je možna orientacija v prostoru: ceste, hiše, različna raba tal, itd.  </w:t>
            </w:r>
          </w:p>
          <w:p w:rsidR="00067B33" w:rsidRPr="00F553D0" w:rsidRDefault="00067B33" w:rsidP="00F81DCC">
            <w:pPr>
              <w:rPr>
                <w:noProof/>
              </w:rPr>
            </w:pPr>
            <w:r w:rsidRPr="00F553D0">
              <w:rPr>
                <w:rFonts w:ascii="Tahoma" w:hAnsi="Tahoma" w:cs="Tahoma"/>
                <w:noProof/>
                <w:sz w:val="12"/>
                <w:szCs w:val="12"/>
              </w:rPr>
              <w:t>Nariši in označi tudi centroid posamezenga vzorčnega mesta! V kolikor ni možno narisati razločne skice (na primer veliko vzorčnih mest), je potrebno priložiti dodatne ločene skice! Namesto skice so lahko vzorčna in odvzeman mesta označena na ORTOFOTO posnetku ali karti z ustrezno topografsko podlago in priložena!</w:t>
            </w: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noProof/>
              </w:rPr>
            </w:pPr>
          </w:p>
          <w:p w:rsidR="00067B33" w:rsidRPr="00F553D0" w:rsidRDefault="00067B33" w:rsidP="00F81DCC">
            <w:pPr>
              <w:rPr>
                <w:rFonts w:ascii="Tahoma" w:hAnsi="Tahoma" w:cs="Tahoma"/>
                <w:noProof/>
                <w:sz w:val="12"/>
                <w:szCs w:val="12"/>
              </w:rPr>
            </w:pPr>
          </w:p>
        </w:tc>
        <w:tc>
          <w:tcPr>
            <w:tcW w:w="6690" w:type="dxa"/>
            <w:shd w:val="clear" w:color="auto" w:fill="FFFFFF" w:themeFill="background1"/>
          </w:tcPr>
          <w:p w:rsidR="00067B33" w:rsidRPr="00F553D0" w:rsidRDefault="00067B33" w:rsidP="00F81DCC">
            <w:pPr>
              <w:rPr>
                <w:rFonts w:ascii="Tahoma" w:hAnsi="Tahoma" w:cs="Tahoma"/>
                <w:noProof/>
                <w:sz w:val="20"/>
              </w:rPr>
            </w:pPr>
            <w:r w:rsidRPr="00F553D0">
              <w:rPr>
                <w:rFonts w:ascii="Tahoma" w:hAnsi="Tahoma" w:cs="Tahoma"/>
                <w:noProof/>
                <w:sz w:val="20"/>
              </w:rPr>
              <w:t>OPOMBE OB VZORČENJU:</w:t>
            </w:r>
          </w:p>
        </w:tc>
      </w:tr>
    </w:tbl>
    <w:p w:rsidR="00067B33" w:rsidRPr="00F553D0" w:rsidRDefault="00067B33" w:rsidP="00067B33">
      <w:pPr>
        <w:rPr>
          <w:b/>
          <w:noProof/>
          <w:spacing w:val="26"/>
          <w:sz w:val="16"/>
        </w:rPr>
      </w:pPr>
      <w:r w:rsidRPr="001D657F">
        <w:rPr>
          <w:b/>
          <w:noProof/>
          <w:sz w:val="16"/>
          <w:szCs w:val="16"/>
          <w:vertAlign w:val="superscript"/>
        </w:rPr>
        <w:t>1</w:t>
      </w:r>
      <w:r w:rsidRPr="00F553D0">
        <w:rPr>
          <w:noProof/>
          <w:sz w:val="16"/>
          <w:szCs w:val="16"/>
        </w:rPr>
        <w:t xml:space="preserve">   Navodilo za klasifikacij</w:t>
      </w:r>
      <w:r>
        <w:rPr>
          <w:noProof/>
          <w:sz w:val="16"/>
          <w:szCs w:val="16"/>
        </w:rPr>
        <w:t>o tal</w:t>
      </w:r>
      <w:r w:rsidR="00EE1932">
        <w:rPr>
          <w:noProof/>
          <w:sz w:val="16"/>
          <w:szCs w:val="16"/>
        </w:rPr>
        <w:t xml:space="preserve">, </w:t>
      </w:r>
      <w:r>
        <w:rPr>
          <w:noProof/>
          <w:sz w:val="16"/>
          <w:szCs w:val="16"/>
        </w:rPr>
        <w:t>dostopno na spletni strani</w:t>
      </w:r>
      <w:r w:rsidRPr="00F553D0">
        <w:rPr>
          <w:noProof/>
          <w:sz w:val="16"/>
          <w:szCs w:val="16"/>
        </w:rPr>
        <w:t xml:space="preserve"> </w:t>
      </w:r>
      <w:r w:rsidR="00BC7C92">
        <w:rPr>
          <w:noProof/>
          <w:sz w:val="16"/>
          <w:szCs w:val="16"/>
        </w:rPr>
        <w:t>ministrtva, pristojnega za okolje</w:t>
      </w:r>
      <w:r>
        <w:rPr>
          <w:noProof/>
          <w:sz w:val="16"/>
          <w:szCs w:val="16"/>
        </w:rPr>
        <w:t xml:space="preserve">              </w:t>
      </w:r>
    </w:p>
    <w:p w:rsidR="00067B33" w:rsidRPr="00F553D0" w:rsidRDefault="00067B33" w:rsidP="00067B33">
      <w:pPr>
        <w:rPr>
          <w:b/>
          <w:noProof/>
          <w:spacing w:val="26"/>
          <w:sz w:val="16"/>
        </w:rPr>
      </w:pPr>
      <w:r w:rsidRPr="00F553D0">
        <w:rPr>
          <w:b/>
          <w:noProof/>
          <w:spacing w:val="26"/>
          <w:sz w:val="16"/>
        </w:rPr>
        <w:br w:type="page"/>
      </w:r>
    </w:p>
    <w:p w:rsidR="00067B33" w:rsidRPr="00F553D0" w:rsidRDefault="00067B33" w:rsidP="00067B33">
      <w:pPr>
        <w:ind w:firstLine="720"/>
        <w:rPr>
          <w:b/>
          <w:noProof/>
          <w:spacing w:val="26"/>
          <w:sz w:val="16"/>
        </w:rPr>
      </w:pPr>
      <w:r w:rsidRPr="00F553D0">
        <w:rPr>
          <w:b/>
          <w:noProof/>
          <w:spacing w:val="26"/>
          <w:sz w:val="16"/>
        </w:rPr>
        <w:lastRenderedPageBreak/>
        <w:t>III. Opis tal na vzorčnem mestu</w:t>
      </w:r>
    </w:p>
    <w:p w:rsidR="00067B33" w:rsidRPr="00F553D0" w:rsidRDefault="00067B33" w:rsidP="00067B33">
      <w:pPr>
        <w:ind w:right="425"/>
        <w:rPr>
          <w:noProof/>
          <w:sz w:val="8"/>
          <w:szCs w:val="8"/>
        </w:rPr>
      </w:pPr>
    </w:p>
    <w:tbl>
      <w:tblPr>
        <w:tblW w:w="16019" w:type="dxa"/>
        <w:tblInd w:w="28" w:type="dxa"/>
        <w:tblLayout w:type="fixed"/>
        <w:tblCellMar>
          <w:left w:w="28" w:type="dxa"/>
          <w:right w:w="28" w:type="dxa"/>
        </w:tblCellMar>
        <w:tblLook w:val="0000" w:firstRow="0" w:lastRow="0" w:firstColumn="0" w:lastColumn="0" w:noHBand="0" w:noVBand="0"/>
      </w:tblPr>
      <w:tblGrid>
        <w:gridCol w:w="555"/>
        <w:gridCol w:w="1005"/>
        <w:gridCol w:w="141"/>
        <w:gridCol w:w="438"/>
        <w:gridCol w:w="1122"/>
        <w:gridCol w:w="709"/>
        <w:gridCol w:w="708"/>
        <w:gridCol w:w="142"/>
        <w:gridCol w:w="709"/>
        <w:gridCol w:w="1134"/>
        <w:gridCol w:w="1418"/>
        <w:gridCol w:w="708"/>
        <w:gridCol w:w="284"/>
        <w:gridCol w:w="993"/>
        <w:gridCol w:w="992"/>
        <w:gridCol w:w="905"/>
        <w:gridCol w:w="962"/>
        <w:gridCol w:w="688"/>
        <w:gridCol w:w="846"/>
        <w:gridCol w:w="1560"/>
      </w:tblGrid>
      <w:tr w:rsidR="00067B33" w:rsidRPr="00F553D0" w:rsidTr="00F81DCC">
        <w:trPr>
          <w:trHeight w:hRule="exact" w:val="800"/>
        </w:trPr>
        <w:tc>
          <w:tcPr>
            <w:tcW w:w="8789" w:type="dxa"/>
            <w:gridSpan w:val="1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7B33" w:rsidRPr="00F553D0" w:rsidRDefault="003F7DD2" w:rsidP="00F81DCC">
            <w:pPr>
              <w:rPr>
                <w:rFonts w:ascii="Tahoma" w:hAnsi="Tahoma" w:cs="Tahoma"/>
                <w:b/>
                <w:noProof/>
                <w:spacing w:val="26"/>
              </w:rPr>
            </w:pPr>
            <w:r>
              <w:rPr>
                <w:noProof/>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29210</wp:posOffset>
                      </wp:positionV>
                      <wp:extent cx="1344295" cy="293370"/>
                      <wp:effectExtent l="0" t="0" r="27305" b="11430"/>
                      <wp:wrapNone/>
                      <wp:docPr id="2"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33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55.9pt;margin-top:2.3pt;width:105.8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" filled="f" strokeweight="2pt"/>
                  </w:pict>
                </mc:Fallback>
              </mc:AlternateContent>
            </w:r>
            <w:r w:rsidR="00067B33" w:rsidRPr="00F553D0">
              <w:rPr>
                <w:rFonts w:ascii="Tahoma" w:hAnsi="Tahoma" w:cs="Tahoma"/>
                <w:b/>
                <w:noProof/>
                <w:spacing w:val="26"/>
                <w:szCs w:val="22"/>
              </w:rPr>
              <w:t xml:space="preserve">Vzorčno </w:t>
            </w:r>
          </w:p>
          <w:p w:rsidR="00067B33" w:rsidRPr="00F553D0" w:rsidRDefault="00067B33" w:rsidP="00F81DCC">
            <w:pPr>
              <w:rPr>
                <w:rFonts w:ascii="Tahoma" w:hAnsi="Tahoma" w:cs="Tahoma"/>
                <w:b/>
                <w:noProof/>
                <w:spacing w:val="26"/>
              </w:rPr>
            </w:pPr>
            <w:r w:rsidRPr="00F553D0">
              <w:rPr>
                <w:rFonts w:ascii="Tahoma" w:hAnsi="Tahoma" w:cs="Tahoma"/>
                <w:b/>
                <w:noProof/>
                <w:spacing w:val="26"/>
                <w:szCs w:val="22"/>
              </w:rPr>
              <w:t xml:space="preserve">mesto     </w:t>
            </w:r>
          </w:p>
          <w:p w:rsidR="00067B33" w:rsidRPr="00F553D0" w:rsidRDefault="003F7DD2" w:rsidP="00F81DCC">
            <w:pPr>
              <w:rPr>
                <w:rFonts w:ascii="Tahoma" w:hAnsi="Tahoma" w:cs="Tahoma"/>
                <w:noProof/>
                <w:sz w:val="12"/>
                <w:szCs w:val="1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2108835</wp:posOffset>
                      </wp:positionH>
                      <wp:positionV relativeFrom="paragraph">
                        <wp:posOffset>12699</wp:posOffset>
                      </wp:positionV>
                      <wp:extent cx="3384550" cy="0"/>
                      <wp:effectExtent l="0" t="0" r="25400" b="19050"/>
                      <wp:wrapNone/>
                      <wp:docPr id="9"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05pt,1pt" to="43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"/>
                  </w:pict>
                </mc:Fallback>
              </mc:AlternateContent>
            </w:r>
            <w:r w:rsidR="00067B33" w:rsidRPr="00F553D0">
              <w:rPr>
                <w:rFonts w:ascii="Tahoma" w:hAnsi="Tahoma" w:cs="Tahoma"/>
                <w:noProof/>
                <w:sz w:val="12"/>
                <w:szCs w:val="12"/>
              </w:rPr>
              <w:t xml:space="preserve">                                     oznaka/koda                                   naziv vzorčnega mesta (opisno ime)</w:t>
            </w:r>
          </w:p>
          <w:p w:rsidR="00067B33" w:rsidRPr="00F553D0" w:rsidRDefault="00067B33" w:rsidP="00F81DCC">
            <w:pPr>
              <w:rPr>
                <w:rFonts w:ascii="Tahoma" w:hAnsi="Tahoma" w:cs="Tahoma"/>
                <w:noProof/>
                <w:sz w:val="12"/>
                <w:szCs w:val="12"/>
              </w:rPr>
            </w:pPr>
          </w:p>
          <w:p w:rsidR="00067B33" w:rsidRPr="00F553D0" w:rsidRDefault="00067B33" w:rsidP="00F81DCC">
            <w:pPr>
              <w:rPr>
                <w:rFonts w:ascii="Tahoma" w:hAnsi="Tahoma" w:cs="Tahoma"/>
                <w:noProof/>
                <w:sz w:val="12"/>
                <w:szCs w:val="12"/>
              </w:rPr>
            </w:pPr>
          </w:p>
        </w:tc>
        <w:tc>
          <w:tcPr>
            <w:tcW w:w="5670" w:type="dxa"/>
            <w:gridSpan w:val="7"/>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Gaus-Krueger koordinate centroida:</w:t>
            </w:r>
          </w:p>
          <w:p w:rsidR="00067B33" w:rsidRPr="00F553D0" w:rsidRDefault="00067B33" w:rsidP="00F81DCC">
            <w:pPr>
              <w:rPr>
                <w:rFonts w:ascii="Tahoma" w:hAnsi="Tahoma" w:cs="Tahoma"/>
                <w:b/>
                <w:noProof/>
                <w:sz w:val="20"/>
              </w:rPr>
            </w:pPr>
          </w:p>
          <w:p w:rsidR="00067B33" w:rsidRPr="00F553D0" w:rsidRDefault="00067B33" w:rsidP="00F81DCC">
            <w:pPr>
              <w:rPr>
                <w:rFonts w:ascii="Tahoma" w:hAnsi="Tahoma" w:cs="Tahoma"/>
                <w:noProof/>
                <w:sz w:val="20"/>
              </w:rPr>
            </w:pPr>
            <w:r w:rsidRPr="00F553D0">
              <w:rPr>
                <w:rFonts w:ascii="Tahoma" w:hAnsi="Tahoma" w:cs="Tahoma"/>
                <w:b/>
                <w:noProof/>
                <w:sz w:val="20"/>
              </w:rPr>
              <w:t>GK X</w:t>
            </w:r>
            <w:r w:rsidRPr="00F553D0">
              <w:rPr>
                <w:rFonts w:ascii="Tahoma" w:hAnsi="Tahoma" w:cs="Tahoma"/>
                <w:noProof/>
                <w:sz w:val="20"/>
              </w:rPr>
              <w:t>: _________________</w:t>
            </w:r>
            <w:r w:rsidRPr="00F553D0">
              <w:rPr>
                <w:rFonts w:ascii="Tahoma" w:hAnsi="Tahoma" w:cs="Tahoma"/>
                <w:noProof/>
                <w:sz w:val="14"/>
              </w:rPr>
              <w:t xml:space="preserve"> m      </w:t>
            </w:r>
            <w:r w:rsidRPr="00F553D0">
              <w:rPr>
                <w:rFonts w:ascii="Tahoma" w:hAnsi="Tahoma" w:cs="Tahoma"/>
                <w:b/>
                <w:noProof/>
                <w:sz w:val="20"/>
              </w:rPr>
              <w:t>GK Y</w:t>
            </w:r>
            <w:r w:rsidRPr="00F553D0">
              <w:rPr>
                <w:rFonts w:ascii="Tahoma" w:hAnsi="Tahoma" w:cs="Tahoma"/>
                <w:noProof/>
                <w:sz w:val="20"/>
              </w:rPr>
              <w:t>:</w:t>
            </w:r>
            <w:r w:rsidRPr="00F553D0">
              <w:rPr>
                <w:rFonts w:ascii="Tahoma" w:hAnsi="Tahoma" w:cs="Tahoma"/>
                <w:noProof/>
                <w:sz w:val="10"/>
              </w:rPr>
              <w:t xml:space="preserve"> </w:t>
            </w:r>
            <w:r w:rsidRPr="00F553D0">
              <w:rPr>
                <w:rFonts w:ascii="Tahoma" w:hAnsi="Tahoma" w:cs="Tahoma"/>
                <w:noProof/>
                <w:sz w:val="20"/>
              </w:rPr>
              <w:t>_________________</w:t>
            </w:r>
            <w:r w:rsidRPr="00F553D0">
              <w:rPr>
                <w:rFonts w:ascii="Tahoma" w:hAnsi="Tahoma" w:cs="Tahoma"/>
                <w:noProof/>
                <w:sz w:val="14"/>
              </w:rPr>
              <w:t xml:space="preserve"> m</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67B33" w:rsidRPr="00F553D0" w:rsidRDefault="00067B33" w:rsidP="00F81DCC">
            <w:pPr>
              <w:rPr>
                <w:rFonts w:ascii="Tahoma" w:hAnsi="Tahoma" w:cs="Tahoma"/>
                <w:noProof/>
                <w:sz w:val="18"/>
                <w:szCs w:val="18"/>
              </w:rPr>
            </w:pPr>
            <w:r w:rsidRPr="00F553D0">
              <w:rPr>
                <w:rFonts w:ascii="Tahoma" w:hAnsi="Tahoma" w:cs="Tahoma"/>
                <w:noProof/>
                <w:sz w:val="16"/>
                <w:szCs w:val="16"/>
              </w:rPr>
              <w:t>Nadmorska  višina:</w:t>
            </w:r>
            <w:r w:rsidRPr="00F553D0">
              <w:rPr>
                <w:rFonts w:ascii="Tahoma" w:hAnsi="Tahoma" w:cs="Tahoma"/>
                <w:noProof/>
                <w:sz w:val="18"/>
                <w:szCs w:val="18"/>
              </w:rPr>
              <w:t xml:space="preserve"> </w:t>
            </w:r>
          </w:p>
          <w:p w:rsidR="00067B33" w:rsidRPr="00F553D0" w:rsidRDefault="00067B33" w:rsidP="00F81DCC">
            <w:pPr>
              <w:rPr>
                <w:rFonts w:ascii="Tahoma" w:hAnsi="Tahoma" w:cs="Tahoma"/>
                <w:noProof/>
                <w:sz w:val="18"/>
                <w:szCs w:val="18"/>
              </w:rPr>
            </w:pPr>
          </w:p>
          <w:p w:rsidR="00067B33" w:rsidRPr="00F553D0" w:rsidRDefault="00067B33" w:rsidP="00F81DCC">
            <w:pPr>
              <w:rPr>
                <w:rFonts w:ascii="Tahoma" w:hAnsi="Tahoma" w:cs="Tahoma"/>
                <w:noProof/>
                <w:sz w:val="18"/>
                <w:szCs w:val="18"/>
              </w:rPr>
            </w:pPr>
            <w:r w:rsidRPr="00F553D0">
              <w:rPr>
                <w:rFonts w:ascii="Tahoma" w:hAnsi="Tahoma" w:cs="Tahoma"/>
                <w:noProof/>
                <w:sz w:val="18"/>
                <w:szCs w:val="18"/>
              </w:rPr>
              <w:t xml:space="preserve">      __________ </w:t>
            </w:r>
            <w:r w:rsidRPr="00F553D0">
              <w:rPr>
                <w:rFonts w:ascii="Tahoma" w:hAnsi="Tahoma" w:cs="Tahoma"/>
                <w:noProof/>
                <w:sz w:val="14"/>
                <w:szCs w:val="14"/>
              </w:rPr>
              <w:t xml:space="preserve">m </w:t>
            </w:r>
          </w:p>
        </w:tc>
      </w:tr>
      <w:tr w:rsidR="00067B33" w:rsidRPr="00F553D0" w:rsidTr="00F81DCC">
        <w:tblPrEx>
          <w:tblBorders>
            <w:top w:val="single" w:sz="12" w:space="0" w:color="auto"/>
            <w:left w:val="single" w:sz="12" w:space="0" w:color="auto"/>
            <w:bottom w:val="single" w:sz="12" w:space="0" w:color="auto"/>
            <w:right w:val="single" w:sz="12" w:space="0" w:color="auto"/>
            <w:insideV w:val="single" w:sz="8" w:space="0" w:color="auto"/>
          </w:tblBorders>
        </w:tblPrEx>
        <w:trPr>
          <w:trHeight w:val="328"/>
        </w:trPr>
        <w:tc>
          <w:tcPr>
            <w:tcW w:w="1701" w:type="dxa"/>
            <w:gridSpan w:val="3"/>
            <w:tcBorders>
              <w:left w:val="single" w:sz="6"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RELIEF</w:t>
            </w:r>
          </w:p>
        </w:tc>
        <w:tc>
          <w:tcPr>
            <w:tcW w:w="1560" w:type="dxa"/>
            <w:gridSpan w:val="2"/>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OBLIKA</w:t>
            </w:r>
          </w:p>
          <w:p w:rsidR="00067B33" w:rsidRPr="00F553D0" w:rsidRDefault="00067B33" w:rsidP="00F81DCC">
            <w:pPr>
              <w:rPr>
                <w:rFonts w:ascii="Tahoma" w:hAnsi="Tahoma" w:cs="Tahoma"/>
                <w:noProof/>
                <w:sz w:val="16"/>
                <w:szCs w:val="16"/>
              </w:rPr>
            </w:pPr>
            <w:r w:rsidRPr="00F553D0">
              <w:rPr>
                <w:rFonts w:ascii="Tahoma" w:hAnsi="Tahoma" w:cs="Tahoma"/>
                <w:noProof/>
                <w:sz w:val="16"/>
                <w:szCs w:val="16"/>
              </w:rPr>
              <w:t>RELIEFA</w:t>
            </w:r>
          </w:p>
        </w:tc>
        <w:tc>
          <w:tcPr>
            <w:tcW w:w="1559" w:type="dxa"/>
            <w:gridSpan w:val="3"/>
            <w:tcBorders>
              <w:bottom w:val="nil"/>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NAKLON IN EKSPOZICIJA</w:t>
            </w:r>
          </w:p>
        </w:tc>
        <w:tc>
          <w:tcPr>
            <w:tcW w:w="3969" w:type="dxa"/>
            <w:gridSpan w:val="4"/>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STANJE POVRŠINE VZORČNEGA MESTA</w:t>
            </w:r>
          </w:p>
          <w:p w:rsidR="00067B33" w:rsidRPr="00F553D0" w:rsidRDefault="00067B33" w:rsidP="00F81DCC">
            <w:pPr>
              <w:rPr>
                <w:rFonts w:ascii="Tahoma" w:hAnsi="Tahoma" w:cs="Tahoma"/>
                <w:noProof/>
                <w:sz w:val="20"/>
              </w:rPr>
            </w:pPr>
            <w:r w:rsidRPr="00F553D0">
              <w:rPr>
                <w:rFonts w:ascii="Tahoma" w:hAnsi="Tahoma" w:cs="Tahoma"/>
                <w:noProof/>
                <w:sz w:val="12"/>
                <w:szCs w:val="12"/>
              </w:rPr>
              <w:t>(obkroži oziroma opiši prevladujoče stanje)</w:t>
            </w:r>
          </w:p>
        </w:tc>
        <w:tc>
          <w:tcPr>
            <w:tcW w:w="7230" w:type="dxa"/>
            <w:gridSpan w:val="8"/>
            <w:tcBorders>
              <w:right w:val="single" w:sz="6" w:space="0" w:color="auto"/>
            </w:tcBorders>
            <w:shd w:val="clear" w:color="auto" w:fill="D9D9D9" w:themeFill="background1" w:themeFillShade="D9"/>
            <w:vAlign w:val="center"/>
          </w:tcPr>
          <w:p w:rsidR="00067B33" w:rsidRPr="00F553D0" w:rsidRDefault="00067B33" w:rsidP="00F81DCC">
            <w:pPr>
              <w:rPr>
                <w:rFonts w:ascii="Tahoma" w:hAnsi="Tahoma" w:cs="Tahoma"/>
                <w:noProof/>
                <w:sz w:val="20"/>
              </w:rPr>
            </w:pPr>
            <w:r w:rsidRPr="00F553D0">
              <w:rPr>
                <w:rFonts w:ascii="Tahoma" w:hAnsi="Tahoma" w:cs="Tahoma"/>
                <w:noProof/>
                <w:sz w:val="16"/>
                <w:szCs w:val="16"/>
              </w:rPr>
              <w:t>OPOMBE VZORČNEGA MESTA</w:t>
            </w:r>
          </w:p>
        </w:tc>
      </w:tr>
      <w:tr w:rsidR="00067B33" w:rsidRPr="00F553D0" w:rsidTr="00F81DCC">
        <w:tblPrEx>
          <w:tblBorders>
            <w:top w:val="single" w:sz="12" w:space="0" w:color="auto"/>
            <w:left w:val="single" w:sz="12" w:space="0" w:color="auto"/>
            <w:bottom w:val="single" w:sz="12" w:space="0" w:color="auto"/>
            <w:right w:val="single" w:sz="12" w:space="0" w:color="auto"/>
            <w:insideV w:val="single" w:sz="8" w:space="0" w:color="auto"/>
          </w:tblBorders>
        </w:tblPrEx>
        <w:trPr>
          <w:trHeight w:val="656"/>
        </w:trPr>
        <w:tc>
          <w:tcPr>
            <w:tcW w:w="1701" w:type="dxa"/>
            <w:gridSpan w:val="3"/>
            <w:vMerge w:val="restart"/>
            <w:tcBorders>
              <w:left w:val="single" w:sz="6" w:space="0" w:color="auto"/>
            </w:tcBorders>
          </w:tcPr>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1  ravnina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2  greben</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3  sredina pobočja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4  vznožje pobočja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5  plato</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6  dno doline</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7  vrtača</w:t>
            </w: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8  terasa</w:t>
            </w: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10___________________</w:t>
            </w:r>
          </w:p>
        </w:tc>
        <w:tc>
          <w:tcPr>
            <w:tcW w:w="1560" w:type="dxa"/>
            <w:gridSpan w:val="2"/>
            <w:vMerge w:val="restart"/>
          </w:tcPr>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1  ni pobočja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2  enakomerna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3  konkavna</w:t>
            </w:r>
          </w:p>
          <w:p w:rsidR="00067B33" w:rsidRPr="00F553D0" w:rsidRDefault="00067B33" w:rsidP="00F81DCC">
            <w:pPr>
              <w:ind w:left="360" w:hanging="360"/>
              <w:rPr>
                <w:rFonts w:ascii="Tahoma" w:hAnsi="Tahoma" w:cs="Tahoma"/>
                <w:noProof/>
                <w:sz w:val="14"/>
                <w:szCs w:val="14"/>
              </w:rPr>
            </w:pPr>
            <w:r w:rsidRPr="00F553D0">
              <w:rPr>
                <w:rFonts w:ascii="Tahoma" w:hAnsi="Tahoma" w:cs="Tahoma"/>
                <w:noProof/>
                <w:sz w:val="14"/>
                <w:szCs w:val="14"/>
              </w:rPr>
              <w:t>4  konveksna</w:t>
            </w: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5  terasasta</w:t>
            </w: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9  nepravilna</w:t>
            </w:r>
          </w:p>
          <w:p w:rsidR="00067B33" w:rsidRPr="00F553D0" w:rsidRDefault="00067B33" w:rsidP="00F81DCC">
            <w:pPr>
              <w:rPr>
                <w:rFonts w:ascii="Tahoma" w:hAnsi="Tahoma" w:cs="Tahoma"/>
                <w:noProof/>
                <w:sz w:val="14"/>
                <w:szCs w:val="14"/>
              </w:rPr>
            </w:pPr>
          </w:p>
          <w:p w:rsidR="00067B33" w:rsidRPr="00F553D0" w:rsidRDefault="00067B33" w:rsidP="00F81DCC">
            <w:pPr>
              <w:rPr>
                <w:rFonts w:ascii="Tahoma" w:hAnsi="Tahoma" w:cs="Tahoma"/>
                <w:noProof/>
                <w:sz w:val="14"/>
                <w:szCs w:val="14"/>
              </w:rPr>
            </w:pP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10_________________</w:t>
            </w:r>
          </w:p>
        </w:tc>
        <w:tc>
          <w:tcPr>
            <w:tcW w:w="1559" w:type="dxa"/>
            <w:gridSpan w:val="3"/>
            <w:tcBorders>
              <w:top w:val="nil"/>
              <w:bottom w:val="nil"/>
            </w:tcBorders>
          </w:tcPr>
          <w:p w:rsidR="00067B33" w:rsidRPr="00F553D0" w:rsidRDefault="00067B33" w:rsidP="00F81DCC">
            <w:pPr>
              <w:rPr>
                <w:rFonts w:ascii="Tahoma" w:hAnsi="Tahoma" w:cs="Tahoma"/>
                <w:noProof/>
                <w:sz w:val="14"/>
                <w:szCs w:val="14"/>
              </w:rPr>
            </w:pP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Naklon:   ________ %</w:t>
            </w:r>
          </w:p>
          <w:p w:rsidR="00067B33" w:rsidRPr="00F553D0" w:rsidRDefault="00067B33" w:rsidP="00F81DCC">
            <w:pPr>
              <w:rPr>
                <w:rFonts w:ascii="Tahoma" w:hAnsi="Tahoma" w:cs="Tahoma"/>
                <w:noProof/>
                <w:sz w:val="14"/>
                <w:szCs w:val="14"/>
              </w:rPr>
            </w:pPr>
          </w:p>
          <w:p w:rsidR="00067B33" w:rsidRPr="00F553D0" w:rsidRDefault="00067B33" w:rsidP="00F81DCC">
            <w:pPr>
              <w:rPr>
                <w:rFonts w:ascii="Tahoma" w:hAnsi="Tahoma" w:cs="Tahoma"/>
                <w:noProof/>
                <w:sz w:val="14"/>
                <w:szCs w:val="14"/>
              </w:rPr>
            </w:pPr>
            <w:r w:rsidRPr="00F553D0">
              <w:rPr>
                <w:rFonts w:ascii="Tahoma" w:hAnsi="Tahoma" w:cs="Tahoma"/>
                <w:noProof/>
                <w:sz w:val="14"/>
                <w:szCs w:val="14"/>
              </w:rPr>
              <w:t>Expozicija:________</w:t>
            </w:r>
          </w:p>
        </w:tc>
        <w:tc>
          <w:tcPr>
            <w:tcW w:w="3969" w:type="dxa"/>
            <w:gridSpan w:val="4"/>
            <w:vMerge w:val="restart"/>
          </w:tcPr>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1 naravna travna površina</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2 okrasna zelenica</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3 grmičevje</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4 drevesa</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5 prod/grušč</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6 gola tla</w:t>
            </w: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7 antropogena tla:___________________________________</w:t>
            </w:r>
          </w:p>
          <w:p w:rsidR="00067B33" w:rsidRPr="00F553D0" w:rsidRDefault="00067B33" w:rsidP="00F81DCC">
            <w:pPr>
              <w:ind w:left="66" w:hanging="10"/>
              <w:rPr>
                <w:rFonts w:ascii="Tahoma" w:hAnsi="Tahoma" w:cs="Tahoma"/>
                <w:noProof/>
                <w:sz w:val="14"/>
                <w:szCs w:val="14"/>
              </w:rPr>
            </w:pPr>
          </w:p>
          <w:p w:rsidR="00067B33" w:rsidRPr="00F553D0" w:rsidRDefault="00067B33" w:rsidP="00F81DCC">
            <w:pPr>
              <w:ind w:left="66" w:hanging="10"/>
              <w:rPr>
                <w:rFonts w:ascii="Tahoma" w:hAnsi="Tahoma" w:cs="Tahoma"/>
                <w:noProof/>
                <w:sz w:val="14"/>
                <w:szCs w:val="14"/>
              </w:rPr>
            </w:pPr>
            <w:r w:rsidRPr="00F553D0">
              <w:rPr>
                <w:rFonts w:ascii="Tahoma" w:hAnsi="Tahoma" w:cs="Tahoma"/>
                <w:noProof/>
                <w:sz w:val="14"/>
                <w:szCs w:val="14"/>
              </w:rPr>
              <w:t>10 drugo:__________________________________________</w:t>
            </w:r>
          </w:p>
        </w:tc>
        <w:tc>
          <w:tcPr>
            <w:tcW w:w="7230" w:type="dxa"/>
            <w:gridSpan w:val="8"/>
            <w:vMerge w:val="restart"/>
            <w:tcBorders>
              <w:right w:val="single" w:sz="6" w:space="0" w:color="auto"/>
            </w:tcBorders>
          </w:tcPr>
          <w:p w:rsidR="00067B33" w:rsidRPr="00F553D0" w:rsidRDefault="00067B33" w:rsidP="00F81DCC">
            <w:pPr>
              <w:ind w:left="360" w:hanging="360"/>
              <w:rPr>
                <w:rFonts w:ascii="Tahoma" w:hAnsi="Tahoma" w:cs="Tahoma"/>
                <w:noProof/>
                <w:sz w:val="14"/>
                <w:szCs w:val="14"/>
              </w:rPr>
            </w:pPr>
          </w:p>
        </w:tc>
      </w:tr>
      <w:tr w:rsidR="00067B33" w:rsidRPr="00F553D0" w:rsidTr="00F81DCC">
        <w:tblPrEx>
          <w:tblBorders>
            <w:top w:val="single" w:sz="12" w:space="0" w:color="auto"/>
            <w:left w:val="single" w:sz="12" w:space="0" w:color="auto"/>
            <w:bottom w:val="single" w:sz="12" w:space="0" w:color="auto"/>
            <w:right w:val="single" w:sz="12" w:space="0" w:color="auto"/>
            <w:insideV w:val="single" w:sz="8" w:space="0" w:color="auto"/>
          </w:tblBorders>
        </w:tblPrEx>
        <w:trPr>
          <w:trHeight w:val="630"/>
        </w:trPr>
        <w:tc>
          <w:tcPr>
            <w:tcW w:w="1701" w:type="dxa"/>
            <w:gridSpan w:val="3"/>
            <w:vMerge/>
            <w:tcBorders>
              <w:left w:val="single" w:sz="6" w:space="0" w:color="auto"/>
            </w:tcBorders>
          </w:tcPr>
          <w:p w:rsidR="00067B33" w:rsidRPr="00F553D0" w:rsidRDefault="00067B33" w:rsidP="00F81DCC">
            <w:pPr>
              <w:ind w:left="360" w:hanging="360"/>
              <w:rPr>
                <w:rFonts w:ascii="Tahoma" w:hAnsi="Tahoma" w:cs="Tahoma"/>
                <w:noProof/>
                <w:sz w:val="16"/>
                <w:szCs w:val="16"/>
              </w:rPr>
            </w:pPr>
          </w:p>
        </w:tc>
        <w:tc>
          <w:tcPr>
            <w:tcW w:w="1560" w:type="dxa"/>
            <w:gridSpan w:val="2"/>
            <w:vMerge/>
          </w:tcPr>
          <w:p w:rsidR="00067B33" w:rsidRPr="00F553D0" w:rsidRDefault="00067B33" w:rsidP="00F81DCC">
            <w:pPr>
              <w:ind w:left="360" w:hanging="360"/>
              <w:rPr>
                <w:rFonts w:ascii="Tahoma" w:hAnsi="Tahoma" w:cs="Tahoma"/>
                <w:noProof/>
                <w:sz w:val="16"/>
                <w:szCs w:val="16"/>
              </w:rPr>
            </w:pPr>
          </w:p>
        </w:tc>
        <w:tc>
          <w:tcPr>
            <w:tcW w:w="1559" w:type="dxa"/>
            <w:gridSpan w:val="3"/>
            <w:tcBorders>
              <w:top w:val="nil"/>
            </w:tcBorders>
          </w:tcPr>
          <w:p w:rsidR="00067B33" w:rsidRPr="00F553D0" w:rsidRDefault="00067B33" w:rsidP="00F81DCC">
            <w:pPr>
              <w:rPr>
                <w:rFonts w:ascii="Tahoma" w:hAnsi="Tahoma" w:cs="Tahoma"/>
                <w:noProof/>
                <w:sz w:val="16"/>
                <w:szCs w:val="16"/>
              </w:rPr>
            </w:pPr>
            <w:r w:rsidRPr="00F553D0">
              <w:rPr>
                <w:rFonts w:ascii="Tahoma" w:hAnsi="Tahoma" w:cs="Tahoma"/>
                <w:noProof/>
                <w:sz w:val="14"/>
                <w:szCs w:val="14"/>
              </w:rPr>
              <w:object w:dxaOrig="2063" w:dyaOrig="2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13" o:title=""/>
                </v:shape>
                <o:OLEObject Type="Embed" ProgID="MSDraw" ShapeID="_x0000_i1025" DrawAspect="Content" ObjectID="_1480244651" r:id="rId14">
                  <o:FieldCodes>\* MERGEFORMAT</o:FieldCodes>
                </o:OLEObject>
              </w:object>
            </w:r>
          </w:p>
        </w:tc>
        <w:tc>
          <w:tcPr>
            <w:tcW w:w="3969" w:type="dxa"/>
            <w:gridSpan w:val="4"/>
            <w:vMerge/>
          </w:tcPr>
          <w:p w:rsidR="00067B33" w:rsidRPr="00F553D0" w:rsidRDefault="00067B33" w:rsidP="00F81DCC">
            <w:pPr>
              <w:ind w:left="360" w:hanging="360"/>
              <w:rPr>
                <w:rFonts w:ascii="Tahoma" w:hAnsi="Tahoma" w:cs="Tahoma"/>
                <w:noProof/>
                <w:sz w:val="16"/>
                <w:szCs w:val="16"/>
              </w:rPr>
            </w:pPr>
          </w:p>
        </w:tc>
        <w:tc>
          <w:tcPr>
            <w:tcW w:w="7230" w:type="dxa"/>
            <w:gridSpan w:val="8"/>
            <w:vMerge/>
            <w:tcBorders>
              <w:right w:val="single" w:sz="6" w:space="0" w:color="auto"/>
            </w:tcBorders>
          </w:tcPr>
          <w:p w:rsidR="00067B33" w:rsidRPr="00F553D0" w:rsidRDefault="00067B33" w:rsidP="00F81DCC">
            <w:pPr>
              <w:ind w:left="360" w:hanging="360"/>
              <w:rPr>
                <w:rFonts w:ascii="Tahoma" w:hAnsi="Tahoma" w:cs="Tahoma"/>
                <w:noProof/>
                <w:sz w:val="16"/>
                <w:szCs w:val="16"/>
              </w:rPr>
            </w:pPr>
          </w:p>
        </w:tc>
      </w:tr>
      <w:tr w:rsidR="00067B33" w:rsidRPr="00F553D0" w:rsidTr="00F81DCC">
        <w:trPr>
          <w:trHeight w:val="398"/>
        </w:trPr>
        <w:tc>
          <w:tcPr>
            <w:tcW w:w="16019" w:type="dxa"/>
            <w:gridSpan w:val="20"/>
            <w:tcBorders>
              <w:top w:val="single" w:sz="6" w:space="0" w:color="auto"/>
              <w:left w:val="single" w:sz="6" w:space="0" w:color="auto"/>
              <w:bottom w:val="single" w:sz="6" w:space="0" w:color="auto"/>
              <w:right w:val="single" w:sz="6" w:space="0" w:color="auto"/>
            </w:tcBorders>
            <w:shd w:val="pct5" w:color="auto" w:fill="FFFFFF"/>
            <w:vAlign w:val="bottom"/>
          </w:tcPr>
          <w:p w:rsidR="00067B33" w:rsidRPr="00F553D0" w:rsidRDefault="00067B33" w:rsidP="00F81DCC">
            <w:pPr>
              <w:rPr>
                <w:rFonts w:ascii="Tahoma" w:hAnsi="Tahoma" w:cs="Tahoma"/>
                <w:b/>
                <w:noProof/>
                <w:sz w:val="16"/>
              </w:rPr>
            </w:pPr>
            <w:r w:rsidRPr="00F553D0">
              <w:rPr>
                <w:rFonts w:ascii="Tahoma" w:hAnsi="Tahoma" w:cs="Tahoma"/>
                <w:noProof/>
                <w:sz w:val="20"/>
              </w:rPr>
              <w:t>SKICA IN MORFOLOŠKI OPIS TALNEGA  PROFILA</w:t>
            </w:r>
            <w:r w:rsidRPr="00F553D0">
              <w:rPr>
                <w:rFonts w:ascii="Tahoma" w:hAnsi="Tahoma" w:cs="Tahoma"/>
                <w:noProof/>
              </w:rPr>
              <w:t>:</w:t>
            </w:r>
            <w:r w:rsidRPr="00F553D0">
              <w:rPr>
                <w:rFonts w:ascii="Tahoma" w:hAnsi="Tahoma" w:cs="Tahoma"/>
                <w:noProof/>
                <w:sz w:val="12"/>
              </w:rPr>
              <w:t xml:space="preserve">  </w:t>
            </w:r>
            <w:r w:rsidRPr="00F553D0">
              <w:rPr>
                <w:rFonts w:ascii="Tahoma" w:hAnsi="Tahoma" w:cs="Tahoma"/>
                <w:noProof/>
                <w:sz w:val="14"/>
                <w:szCs w:val="14"/>
              </w:rPr>
              <w:t>Označi talne horizonte ter dololoči morfološke lastnoti (glej legendo spodaj)!  OZNAČI GLOBINO ODVZETIH VZORCEV!</w:t>
            </w:r>
          </w:p>
        </w:tc>
      </w:tr>
      <w:tr w:rsidR="00067B33" w:rsidRPr="00F553D0" w:rsidTr="00F81DCC">
        <w:trPr>
          <w:trHeight w:hRule="exact" w:val="227"/>
        </w:trPr>
        <w:tc>
          <w:tcPr>
            <w:tcW w:w="555" w:type="dxa"/>
            <w:tcBorders>
              <w:top w:val="single" w:sz="6" w:space="0" w:color="auto"/>
              <w:left w:val="single" w:sz="6" w:space="0" w:color="auto"/>
              <w:right w:val="single" w:sz="2"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p>
        </w:tc>
        <w:tc>
          <w:tcPr>
            <w:tcW w:w="1005" w:type="dxa"/>
            <w:tcBorders>
              <w:top w:val="single" w:sz="6"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SKICA</w:t>
            </w:r>
          </w:p>
        </w:tc>
        <w:tc>
          <w:tcPr>
            <w:tcW w:w="579" w:type="dxa"/>
            <w:gridSpan w:val="2"/>
            <w:tcBorders>
              <w:top w:val="single" w:sz="6" w:space="0" w:color="auto"/>
              <w:right w:val="single" w:sz="6" w:space="0" w:color="808080" w:themeColor="background1" w:themeShade="80"/>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 xml:space="preserve">HORI- </w:t>
            </w:r>
          </w:p>
        </w:tc>
        <w:tc>
          <w:tcPr>
            <w:tcW w:w="1831" w:type="dxa"/>
            <w:gridSpan w:val="2"/>
            <w:tcBorders>
              <w:top w:val="single" w:sz="6" w:space="0" w:color="auto"/>
              <w:left w:val="single" w:sz="6" w:space="0" w:color="808080" w:themeColor="background1" w:themeShade="80"/>
              <w:right w:val="single" w:sz="6" w:space="0" w:color="808080"/>
            </w:tcBorders>
            <w:shd w:val="clear" w:color="auto" w:fill="D9D9D9" w:themeFill="background1" w:themeFillShade="D9"/>
            <w:vAlign w:val="center"/>
          </w:tcPr>
          <w:p w:rsidR="00067B33" w:rsidRPr="00F553D0" w:rsidRDefault="00067B33" w:rsidP="00F81DCC">
            <w:pPr>
              <w:jc w:val="center"/>
              <w:rPr>
                <w:rFonts w:ascii="Tahoma" w:hAnsi="Tahoma" w:cs="Tahoma"/>
                <w:noProof/>
                <w:sz w:val="16"/>
                <w:szCs w:val="16"/>
              </w:rPr>
            </w:pPr>
            <w:r w:rsidRPr="00F553D0">
              <w:rPr>
                <w:rFonts w:ascii="Tahoma" w:hAnsi="Tahoma" w:cs="Tahoma"/>
                <w:noProof/>
                <w:sz w:val="16"/>
                <w:szCs w:val="16"/>
              </w:rPr>
              <w:t>KONZISTENCA</w:t>
            </w:r>
          </w:p>
        </w:tc>
        <w:tc>
          <w:tcPr>
            <w:tcW w:w="1559" w:type="dxa"/>
            <w:gridSpan w:val="3"/>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jc w:val="center"/>
              <w:rPr>
                <w:rFonts w:ascii="Tahoma" w:hAnsi="Tahoma" w:cs="Tahoma"/>
                <w:noProof/>
                <w:sz w:val="16"/>
                <w:szCs w:val="16"/>
              </w:rPr>
            </w:pPr>
            <w:r w:rsidRPr="00F553D0">
              <w:rPr>
                <w:rFonts w:ascii="Tahoma" w:hAnsi="Tahoma" w:cs="Tahoma"/>
                <w:noProof/>
                <w:sz w:val="16"/>
                <w:szCs w:val="16"/>
              </w:rPr>
              <w:t>STRUKTURA</w:t>
            </w:r>
          </w:p>
        </w:tc>
        <w:tc>
          <w:tcPr>
            <w:tcW w:w="1134" w:type="dxa"/>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jc w:val="center"/>
              <w:rPr>
                <w:rFonts w:ascii="Tahoma" w:hAnsi="Tahoma" w:cs="Tahoma"/>
                <w:noProof/>
                <w:sz w:val="16"/>
                <w:szCs w:val="16"/>
              </w:rPr>
            </w:pPr>
            <w:r w:rsidRPr="00F553D0">
              <w:rPr>
                <w:rFonts w:ascii="Tahoma" w:hAnsi="Tahoma" w:cs="Tahoma"/>
                <w:noProof/>
                <w:sz w:val="16"/>
                <w:szCs w:val="16"/>
              </w:rPr>
              <w:t>TEKSTURA</w:t>
            </w:r>
          </w:p>
        </w:tc>
        <w:tc>
          <w:tcPr>
            <w:tcW w:w="1418" w:type="dxa"/>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jc w:val="center"/>
              <w:rPr>
                <w:rFonts w:ascii="Tahoma" w:hAnsi="Tahoma" w:cs="Tahoma"/>
                <w:noProof/>
                <w:sz w:val="16"/>
                <w:szCs w:val="16"/>
              </w:rPr>
            </w:pPr>
            <w:r w:rsidRPr="00F553D0">
              <w:rPr>
                <w:rFonts w:ascii="Tahoma" w:hAnsi="Tahoma" w:cs="Tahoma"/>
                <w:noProof/>
                <w:sz w:val="16"/>
                <w:szCs w:val="16"/>
              </w:rPr>
              <w:t>BARVA</w:t>
            </w:r>
          </w:p>
        </w:tc>
        <w:tc>
          <w:tcPr>
            <w:tcW w:w="992" w:type="dxa"/>
            <w:gridSpan w:val="2"/>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ORGANSKA</w:t>
            </w:r>
          </w:p>
        </w:tc>
        <w:tc>
          <w:tcPr>
            <w:tcW w:w="993" w:type="dxa"/>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VLAŽNOST</w:t>
            </w:r>
          </w:p>
        </w:tc>
        <w:tc>
          <w:tcPr>
            <w:tcW w:w="992" w:type="dxa"/>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PREKORE-</w:t>
            </w:r>
          </w:p>
        </w:tc>
        <w:tc>
          <w:tcPr>
            <w:tcW w:w="2555" w:type="dxa"/>
            <w:gridSpan w:val="3"/>
            <w:tcBorders>
              <w:top w:val="single" w:sz="6" w:space="0" w:color="auto"/>
              <w:left w:val="single" w:sz="6" w:space="0" w:color="808080"/>
              <w:right w:val="single" w:sz="6" w:space="0" w:color="808080"/>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SKELET</w:t>
            </w:r>
          </w:p>
        </w:tc>
        <w:tc>
          <w:tcPr>
            <w:tcW w:w="2406" w:type="dxa"/>
            <w:gridSpan w:val="2"/>
            <w:tcBorders>
              <w:top w:val="single" w:sz="6" w:space="0" w:color="auto"/>
              <w:left w:val="single" w:sz="6" w:space="0" w:color="808080"/>
              <w:right w:val="single" w:sz="6"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 xml:space="preserve">ANTROPOGENI MATERIAL </w:t>
            </w:r>
          </w:p>
        </w:tc>
      </w:tr>
      <w:tr w:rsidR="00067B33" w:rsidRPr="00F553D0" w:rsidTr="00F81DCC">
        <w:trPr>
          <w:trHeight w:hRule="exact" w:val="227"/>
        </w:trPr>
        <w:tc>
          <w:tcPr>
            <w:tcW w:w="555" w:type="dxa"/>
            <w:tcBorders>
              <w:left w:val="single" w:sz="6" w:space="0" w:color="auto"/>
              <w:bottom w:val="single" w:sz="6" w:space="0" w:color="auto"/>
              <w:right w:val="single" w:sz="2" w:space="0" w:color="auto"/>
            </w:tcBorders>
            <w:shd w:val="clear" w:color="auto" w:fill="D9D9D9" w:themeFill="background1" w:themeFillShade="D9"/>
            <w:vAlign w:val="center"/>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cm</w:t>
            </w:r>
          </w:p>
        </w:tc>
        <w:tc>
          <w:tcPr>
            <w:tcW w:w="1005" w:type="dxa"/>
            <w:tcBorders>
              <w:left w:val="single" w:sz="2" w:space="0" w:color="BFBFBF"/>
              <w:bottom w:val="single" w:sz="6" w:space="0" w:color="auto"/>
              <w:right w:val="single" w:sz="2" w:space="0" w:color="BFBFBF"/>
            </w:tcBorders>
            <w:shd w:val="clear" w:color="auto" w:fill="D9D9D9" w:themeFill="background1" w:themeFillShade="D9"/>
          </w:tcPr>
          <w:p w:rsidR="00067B33" w:rsidRPr="00F553D0" w:rsidRDefault="00067B33" w:rsidP="00F81DCC">
            <w:pPr>
              <w:rPr>
                <w:rFonts w:ascii="Tahoma" w:hAnsi="Tahoma" w:cs="Tahoma"/>
                <w:noProof/>
                <w:sz w:val="16"/>
                <w:szCs w:val="16"/>
              </w:rPr>
            </w:pPr>
          </w:p>
        </w:tc>
        <w:tc>
          <w:tcPr>
            <w:tcW w:w="579" w:type="dxa"/>
            <w:gridSpan w:val="2"/>
            <w:tcBorders>
              <w:left w:val="single" w:sz="2" w:space="0" w:color="BFBFBF"/>
              <w:bottom w:val="single" w:sz="6" w:space="0" w:color="auto"/>
              <w:right w:val="single" w:sz="6" w:space="0" w:color="808080" w:themeColor="background1" w:themeShade="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ZONT</w:t>
            </w:r>
          </w:p>
        </w:tc>
        <w:tc>
          <w:tcPr>
            <w:tcW w:w="1122" w:type="dxa"/>
            <w:tcBorders>
              <w:left w:val="single" w:sz="6" w:space="0" w:color="808080" w:themeColor="background1" w:themeShade="80"/>
              <w:bottom w:val="single" w:sz="6" w:space="0" w:color="auto"/>
              <w:right w:val="dotted" w:sz="4" w:space="0" w:color="D9D9D9"/>
            </w:tcBorders>
            <w:shd w:val="clear" w:color="auto" w:fill="D9D9D9" w:themeFill="background1" w:themeFillShade="D9"/>
          </w:tcPr>
          <w:p w:rsidR="00067B33" w:rsidRPr="00F553D0" w:rsidRDefault="00067B33" w:rsidP="00F81DCC">
            <w:pPr>
              <w:pStyle w:val="Noga"/>
              <w:tabs>
                <w:tab w:val="clear" w:pos="9072"/>
              </w:tabs>
              <w:rPr>
                <w:rFonts w:ascii="Tahoma" w:hAnsi="Tahoma" w:cs="Tahoma"/>
                <w:noProof/>
                <w:sz w:val="16"/>
                <w:szCs w:val="16"/>
              </w:rPr>
            </w:pPr>
          </w:p>
        </w:tc>
        <w:tc>
          <w:tcPr>
            <w:tcW w:w="709" w:type="dxa"/>
            <w:tcBorders>
              <w:left w:val="dotted" w:sz="4" w:space="0" w:color="D9D9D9"/>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stopnja</w:t>
            </w:r>
          </w:p>
        </w:tc>
        <w:tc>
          <w:tcPr>
            <w:tcW w:w="708" w:type="dxa"/>
            <w:tcBorders>
              <w:left w:val="single" w:sz="6" w:space="0" w:color="808080"/>
              <w:bottom w:val="single" w:sz="6" w:space="0" w:color="auto"/>
              <w:right w:val="dotted" w:sz="4" w:space="0" w:color="D9D9D9"/>
            </w:tcBorders>
            <w:shd w:val="clear" w:color="auto" w:fill="D9D9D9" w:themeFill="background1" w:themeFillShade="D9"/>
          </w:tcPr>
          <w:p w:rsidR="00067B33" w:rsidRPr="00F553D0" w:rsidRDefault="00067B33" w:rsidP="00F81DCC">
            <w:pPr>
              <w:rPr>
                <w:rFonts w:ascii="Tahoma" w:hAnsi="Tahoma" w:cs="Tahoma"/>
                <w:noProof/>
                <w:sz w:val="16"/>
                <w:szCs w:val="16"/>
              </w:rPr>
            </w:pPr>
          </w:p>
        </w:tc>
        <w:tc>
          <w:tcPr>
            <w:tcW w:w="851" w:type="dxa"/>
            <w:gridSpan w:val="2"/>
            <w:tcBorders>
              <w:left w:val="dotted" w:sz="4" w:space="0" w:color="D9D9D9"/>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izraženost.</w:t>
            </w:r>
          </w:p>
        </w:tc>
        <w:tc>
          <w:tcPr>
            <w:tcW w:w="1134" w:type="dxa"/>
            <w:tcBorders>
              <w:left w:val="single" w:sz="6" w:space="0" w:color="808080"/>
              <w:bottom w:val="single" w:sz="6" w:space="0" w:color="auto"/>
              <w:right w:val="single" w:sz="6" w:space="0" w:color="808080"/>
            </w:tcBorders>
            <w:shd w:val="clear" w:color="auto" w:fill="D9D9D9" w:themeFill="background1" w:themeFillShade="D9"/>
          </w:tcPr>
          <w:p w:rsidR="00067B33" w:rsidRPr="00F553D0" w:rsidRDefault="00067B33" w:rsidP="00F81DCC">
            <w:pPr>
              <w:jc w:val="center"/>
              <w:rPr>
                <w:rFonts w:ascii="Tahoma" w:hAnsi="Tahoma" w:cs="Tahoma"/>
                <w:noProof/>
                <w:sz w:val="16"/>
                <w:szCs w:val="16"/>
              </w:rPr>
            </w:pPr>
            <w:r w:rsidRPr="00F553D0">
              <w:rPr>
                <w:rFonts w:ascii="Tahoma" w:hAnsi="Tahoma" w:cs="Tahoma"/>
                <w:noProof/>
                <w:sz w:val="16"/>
                <w:szCs w:val="16"/>
              </w:rPr>
              <w:t>(TR)</w:t>
            </w:r>
          </w:p>
        </w:tc>
        <w:tc>
          <w:tcPr>
            <w:tcW w:w="1418" w:type="dxa"/>
            <w:tcBorders>
              <w:left w:val="single" w:sz="6" w:space="0" w:color="808080"/>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p>
        </w:tc>
        <w:tc>
          <w:tcPr>
            <w:tcW w:w="992" w:type="dxa"/>
            <w:gridSpan w:val="2"/>
            <w:tcBorders>
              <w:left w:val="single" w:sz="6" w:space="0" w:color="808080"/>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SNOV</w:t>
            </w:r>
          </w:p>
        </w:tc>
        <w:tc>
          <w:tcPr>
            <w:tcW w:w="993" w:type="dxa"/>
            <w:tcBorders>
              <w:left w:val="single" w:sz="6" w:space="0" w:color="808080"/>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OB OPISU</w:t>
            </w:r>
          </w:p>
        </w:tc>
        <w:tc>
          <w:tcPr>
            <w:tcW w:w="992" w:type="dxa"/>
            <w:tcBorders>
              <w:left w:val="single" w:sz="6" w:space="0" w:color="808080"/>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NINJENOST</w:t>
            </w:r>
          </w:p>
        </w:tc>
        <w:tc>
          <w:tcPr>
            <w:tcW w:w="905" w:type="dxa"/>
            <w:tcBorders>
              <w:left w:val="single" w:sz="6" w:space="0" w:color="808080"/>
              <w:bottom w:val="single" w:sz="6" w:space="0" w:color="auto"/>
              <w:right w:val="dotted" w:sz="4" w:space="0" w:color="D9D9D9"/>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vol. %</w:t>
            </w:r>
          </w:p>
        </w:tc>
        <w:tc>
          <w:tcPr>
            <w:tcW w:w="962" w:type="dxa"/>
            <w:tcBorders>
              <w:left w:val="dotted" w:sz="4" w:space="0" w:color="D9D9D9"/>
              <w:bottom w:val="single" w:sz="6" w:space="0" w:color="auto"/>
              <w:right w:val="dotted" w:sz="4" w:space="0" w:color="D9D9D9"/>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velikost</w:t>
            </w:r>
          </w:p>
        </w:tc>
        <w:tc>
          <w:tcPr>
            <w:tcW w:w="688" w:type="dxa"/>
            <w:tcBorders>
              <w:left w:val="dotted" w:sz="4" w:space="0" w:color="D9D9D9"/>
              <w:bottom w:val="single" w:sz="6" w:space="0" w:color="auto"/>
              <w:right w:val="single" w:sz="6" w:space="0" w:color="808080"/>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oblika</w:t>
            </w:r>
          </w:p>
        </w:tc>
        <w:tc>
          <w:tcPr>
            <w:tcW w:w="2406" w:type="dxa"/>
            <w:gridSpan w:val="2"/>
            <w:tcBorders>
              <w:left w:val="single" w:sz="6" w:space="0" w:color="808080"/>
              <w:bottom w:val="single" w:sz="6" w:space="0" w:color="auto"/>
              <w:right w:val="single" w:sz="6" w:space="0" w:color="auto"/>
            </w:tcBorders>
            <w:shd w:val="clear" w:color="auto" w:fill="D9D9D9" w:themeFill="background1" w:themeFillShade="D9"/>
          </w:tcPr>
          <w:p w:rsidR="00067B33" w:rsidRPr="00F553D0" w:rsidRDefault="00067B33" w:rsidP="00F81DCC">
            <w:pPr>
              <w:rPr>
                <w:rFonts w:ascii="Tahoma" w:hAnsi="Tahoma" w:cs="Tahoma"/>
                <w:noProof/>
                <w:sz w:val="16"/>
                <w:szCs w:val="16"/>
              </w:rPr>
            </w:pPr>
            <w:r w:rsidRPr="00F553D0">
              <w:rPr>
                <w:rFonts w:ascii="Tahoma" w:hAnsi="Tahoma" w:cs="Tahoma"/>
                <w:noProof/>
                <w:sz w:val="16"/>
                <w:szCs w:val="16"/>
              </w:rPr>
              <w:t>vrsta              vol. %    velikost</w:t>
            </w:r>
          </w:p>
        </w:tc>
      </w:tr>
      <w:tr w:rsidR="00067B33" w:rsidRPr="00F553D0" w:rsidTr="00F81DCC">
        <w:trPr>
          <w:trHeight w:val="440"/>
        </w:trPr>
        <w:tc>
          <w:tcPr>
            <w:tcW w:w="555" w:type="dxa"/>
            <w:tcBorders>
              <w:top w:val="single" w:sz="6"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5/10</w:t>
            </w:r>
          </w:p>
        </w:tc>
        <w:tc>
          <w:tcPr>
            <w:tcW w:w="1005" w:type="dxa"/>
            <w:tcBorders>
              <w:top w:val="single" w:sz="6"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single" w:sz="6"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single" w:sz="6"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pStyle w:val="Noga"/>
              <w:tabs>
                <w:tab w:val="clear" w:pos="9072"/>
              </w:tabs>
              <w:rPr>
                <w:noProof/>
              </w:rPr>
            </w:pPr>
          </w:p>
        </w:tc>
        <w:tc>
          <w:tcPr>
            <w:tcW w:w="709" w:type="dxa"/>
            <w:tcBorders>
              <w:top w:val="single" w:sz="6"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single" w:sz="6"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single" w:sz="6"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single" w:sz="6"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single" w:sz="6"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single" w:sz="6"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single" w:sz="6"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single" w:sz="6"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single" w:sz="6"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single" w:sz="6" w:space="0" w:color="auto"/>
              <w:left w:val="dotted" w:sz="4" w:space="0" w:color="D9D9D9"/>
              <w:bottom w:val="dotted" w:sz="4" w:space="0" w:color="auto"/>
              <w:right w:val="dotted" w:sz="4" w:space="0" w:color="D9D9D9"/>
            </w:tcBorders>
            <w:vAlign w:val="center"/>
          </w:tcPr>
          <w:p w:rsidR="00067B33" w:rsidRPr="00F553D0" w:rsidRDefault="00067B33" w:rsidP="00F81DCC">
            <w:pPr>
              <w:rPr>
                <w:noProof/>
                <w:sz w:val="14"/>
              </w:rPr>
            </w:pPr>
          </w:p>
        </w:tc>
        <w:tc>
          <w:tcPr>
            <w:tcW w:w="688" w:type="dxa"/>
            <w:tcBorders>
              <w:top w:val="single" w:sz="6" w:space="0" w:color="auto"/>
              <w:left w:val="dotted" w:sz="4" w:space="0" w:color="D9D9D9"/>
              <w:bottom w:val="dotted" w:sz="4" w:space="0" w:color="auto"/>
              <w:right w:val="single" w:sz="6" w:space="0" w:color="808080"/>
            </w:tcBorders>
            <w:vAlign w:val="center"/>
          </w:tcPr>
          <w:p w:rsidR="00067B33" w:rsidRPr="00F553D0" w:rsidRDefault="00067B33" w:rsidP="00F81DCC">
            <w:pPr>
              <w:rPr>
                <w:noProof/>
                <w:sz w:val="14"/>
              </w:rPr>
            </w:pPr>
          </w:p>
        </w:tc>
        <w:tc>
          <w:tcPr>
            <w:tcW w:w="2406" w:type="dxa"/>
            <w:gridSpan w:val="2"/>
            <w:tcBorders>
              <w:top w:val="single" w:sz="6" w:space="0" w:color="auto"/>
              <w:left w:val="single" w:sz="6" w:space="0" w:color="808080"/>
              <w:bottom w:val="dotted" w:sz="4" w:space="0" w:color="auto"/>
              <w:right w:val="single" w:sz="6" w:space="0" w:color="auto"/>
            </w:tcBorders>
            <w:vAlign w:val="center"/>
          </w:tcPr>
          <w:p w:rsidR="00067B33" w:rsidRPr="00F553D0" w:rsidRDefault="00067B33" w:rsidP="00F81DCC">
            <w:pPr>
              <w:rPr>
                <w:noProof/>
                <w:sz w:val="14"/>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10/20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pStyle w:val="Noga"/>
              <w:tabs>
                <w:tab w:val="clear" w:pos="9072"/>
              </w:tabs>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sz w:val="14"/>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sz w:val="14"/>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sz w:val="14"/>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15/30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20/40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25/50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30/60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35/70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40/80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pStyle w:val="Noga"/>
              <w:tabs>
                <w:tab w:val="clear" w:pos="9072"/>
              </w:tabs>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sz w:val="14"/>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sz w:val="14"/>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sz w:val="14"/>
              </w:rPr>
            </w:pPr>
          </w:p>
        </w:tc>
      </w:tr>
      <w:tr w:rsidR="00067B33" w:rsidRPr="00F553D0" w:rsidTr="00F81DCC">
        <w:trPr>
          <w:trHeight w:val="440"/>
        </w:trPr>
        <w:tc>
          <w:tcPr>
            <w:tcW w:w="555" w:type="dxa"/>
            <w:tcBorders>
              <w:top w:val="dotted" w:sz="4" w:space="0" w:color="auto"/>
              <w:left w:val="single" w:sz="6" w:space="0" w:color="auto"/>
              <w:bottom w:val="dotted" w:sz="4"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45/90</w:t>
            </w:r>
          </w:p>
        </w:tc>
        <w:tc>
          <w:tcPr>
            <w:tcW w:w="1005" w:type="dxa"/>
            <w:tcBorders>
              <w:top w:val="dotted" w:sz="4" w:space="0" w:color="auto"/>
              <w:left w:val="single" w:sz="2" w:space="0" w:color="BFBFBF"/>
              <w:bottom w:val="dotted" w:sz="4"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dotted" w:sz="4"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dotted" w:sz="4" w:space="0" w:color="auto"/>
              <w:right w:val="dotted" w:sz="4" w:space="0" w:color="D9D9D9"/>
            </w:tcBorders>
            <w:vAlign w:val="center"/>
          </w:tcPr>
          <w:p w:rsidR="00067B33" w:rsidRPr="00F553D0" w:rsidRDefault="00067B33" w:rsidP="00F81DCC">
            <w:pPr>
              <w:pStyle w:val="Noga"/>
              <w:tabs>
                <w:tab w:val="clear" w:pos="9072"/>
              </w:tabs>
              <w:rPr>
                <w:noProof/>
              </w:rPr>
            </w:pPr>
          </w:p>
        </w:tc>
        <w:tc>
          <w:tcPr>
            <w:tcW w:w="709"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dotted" w:sz="4"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dotted" w:sz="4"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dotted" w:sz="4" w:space="0" w:color="auto"/>
              <w:right w:val="dotted" w:sz="4" w:space="0" w:color="D9D9D9"/>
            </w:tcBorders>
            <w:vAlign w:val="center"/>
          </w:tcPr>
          <w:p w:rsidR="00067B33" w:rsidRPr="00F553D0" w:rsidRDefault="00067B33" w:rsidP="00F81DCC">
            <w:pPr>
              <w:rPr>
                <w:noProof/>
                <w:sz w:val="14"/>
              </w:rPr>
            </w:pPr>
          </w:p>
        </w:tc>
        <w:tc>
          <w:tcPr>
            <w:tcW w:w="688" w:type="dxa"/>
            <w:tcBorders>
              <w:top w:val="dotted" w:sz="4" w:space="0" w:color="auto"/>
              <w:left w:val="dotted" w:sz="4" w:space="0" w:color="D9D9D9"/>
              <w:bottom w:val="dotted" w:sz="4" w:space="0" w:color="auto"/>
              <w:right w:val="single" w:sz="6" w:space="0" w:color="808080"/>
            </w:tcBorders>
            <w:vAlign w:val="center"/>
          </w:tcPr>
          <w:p w:rsidR="00067B33" w:rsidRPr="00F553D0" w:rsidRDefault="00067B33" w:rsidP="00F81DCC">
            <w:pPr>
              <w:rPr>
                <w:noProof/>
                <w:sz w:val="14"/>
              </w:rPr>
            </w:pPr>
          </w:p>
        </w:tc>
        <w:tc>
          <w:tcPr>
            <w:tcW w:w="2406" w:type="dxa"/>
            <w:gridSpan w:val="2"/>
            <w:tcBorders>
              <w:top w:val="dotted" w:sz="4" w:space="0" w:color="auto"/>
              <w:left w:val="single" w:sz="6" w:space="0" w:color="808080"/>
              <w:bottom w:val="dotted" w:sz="4" w:space="0" w:color="auto"/>
              <w:right w:val="single" w:sz="6" w:space="0" w:color="auto"/>
            </w:tcBorders>
            <w:vAlign w:val="center"/>
          </w:tcPr>
          <w:p w:rsidR="00067B33" w:rsidRPr="00F553D0" w:rsidRDefault="00067B33" w:rsidP="00F81DCC">
            <w:pPr>
              <w:rPr>
                <w:noProof/>
                <w:sz w:val="14"/>
              </w:rPr>
            </w:pPr>
          </w:p>
        </w:tc>
      </w:tr>
      <w:tr w:rsidR="00067B33" w:rsidRPr="00F553D0" w:rsidTr="00F81DCC">
        <w:trPr>
          <w:trHeight w:val="440"/>
        </w:trPr>
        <w:tc>
          <w:tcPr>
            <w:tcW w:w="555" w:type="dxa"/>
            <w:tcBorders>
              <w:top w:val="dotted" w:sz="4" w:space="0" w:color="auto"/>
              <w:left w:val="single" w:sz="6" w:space="0" w:color="auto"/>
              <w:bottom w:val="single" w:sz="6" w:space="0" w:color="auto"/>
              <w:right w:val="single" w:sz="2" w:space="0" w:color="auto"/>
            </w:tcBorders>
            <w:vAlign w:val="center"/>
          </w:tcPr>
          <w:p w:rsidR="00067B33" w:rsidRPr="00F553D0" w:rsidRDefault="00067B33" w:rsidP="00F81DCC">
            <w:pPr>
              <w:spacing w:before="80"/>
              <w:jc w:val="center"/>
              <w:rPr>
                <w:rFonts w:ascii="Tahoma" w:hAnsi="Tahoma" w:cs="Tahoma"/>
                <w:noProof/>
                <w:sz w:val="14"/>
                <w:szCs w:val="14"/>
              </w:rPr>
            </w:pPr>
            <w:r w:rsidRPr="00F553D0">
              <w:rPr>
                <w:rFonts w:ascii="Tahoma" w:hAnsi="Tahoma" w:cs="Tahoma"/>
                <w:noProof/>
                <w:sz w:val="14"/>
                <w:szCs w:val="14"/>
              </w:rPr>
              <w:t>50/100</w:t>
            </w:r>
          </w:p>
        </w:tc>
        <w:tc>
          <w:tcPr>
            <w:tcW w:w="1005" w:type="dxa"/>
            <w:tcBorders>
              <w:top w:val="dotted" w:sz="4" w:space="0" w:color="auto"/>
              <w:left w:val="single" w:sz="2" w:space="0" w:color="BFBFBF"/>
              <w:bottom w:val="single" w:sz="6" w:space="0" w:color="auto"/>
              <w:right w:val="single" w:sz="2" w:space="0" w:color="BFBFBF"/>
            </w:tcBorders>
            <w:vAlign w:val="center"/>
          </w:tcPr>
          <w:p w:rsidR="00067B33" w:rsidRPr="00F553D0" w:rsidRDefault="00067B33" w:rsidP="00F81DCC">
            <w:pPr>
              <w:rPr>
                <w:noProof/>
              </w:rPr>
            </w:pPr>
          </w:p>
        </w:tc>
        <w:tc>
          <w:tcPr>
            <w:tcW w:w="579" w:type="dxa"/>
            <w:gridSpan w:val="2"/>
            <w:tcBorders>
              <w:top w:val="dotted" w:sz="4" w:space="0" w:color="auto"/>
              <w:left w:val="single" w:sz="2" w:space="0" w:color="BFBFBF"/>
              <w:bottom w:val="single" w:sz="6" w:space="0" w:color="auto"/>
              <w:right w:val="single" w:sz="6" w:space="0" w:color="808080" w:themeColor="background1" w:themeShade="80"/>
            </w:tcBorders>
            <w:vAlign w:val="center"/>
          </w:tcPr>
          <w:p w:rsidR="00067B33" w:rsidRPr="00F553D0" w:rsidRDefault="00067B33" w:rsidP="00F81DCC">
            <w:pPr>
              <w:rPr>
                <w:noProof/>
              </w:rPr>
            </w:pPr>
          </w:p>
        </w:tc>
        <w:tc>
          <w:tcPr>
            <w:tcW w:w="1122" w:type="dxa"/>
            <w:tcBorders>
              <w:top w:val="dotted" w:sz="4" w:space="0" w:color="auto"/>
              <w:left w:val="single" w:sz="6" w:space="0" w:color="808080" w:themeColor="background1" w:themeShade="80"/>
              <w:bottom w:val="single" w:sz="6" w:space="0" w:color="auto"/>
              <w:right w:val="dotted" w:sz="4" w:space="0" w:color="D9D9D9"/>
            </w:tcBorders>
            <w:vAlign w:val="center"/>
          </w:tcPr>
          <w:p w:rsidR="00067B33" w:rsidRPr="00F553D0" w:rsidRDefault="00067B33" w:rsidP="00F81DCC">
            <w:pPr>
              <w:pStyle w:val="Noga"/>
              <w:tabs>
                <w:tab w:val="clear" w:pos="9072"/>
              </w:tabs>
              <w:rPr>
                <w:noProof/>
              </w:rPr>
            </w:pPr>
          </w:p>
        </w:tc>
        <w:tc>
          <w:tcPr>
            <w:tcW w:w="709" w:type="dxa"/>
            <w:tcBorders>
              <w:top w:val="dotted" w:sz="4" w:space="0" w:color="auto"/>
              <w:left w:val="dotted" w:sz="4" w:space="0" w:color="D9D9D9"/>
              <w:bottom w:val="single" w:sz="6" w:space="0" w:color="auto"/>
              <w:right w:val="single" w:sz="6" w:space="0" w:color="808080"/>
            </w:tcBorders>
            <w:vAlign w:val="center"/>
          </w:tcPr>
          <w:p w:rsidR="00067B33" w:rsidRPr="00F553D0" w:rsidRDefault="00067B33" w:rsidP="00F81DCC">
            <w:pPr>
              <w:rPr>
                <w:noProof/>
              </w:rPr>
            </w:pPr>
          </w:p>
        </w:tc>
        <w:tc>
          <w:tcPr>
            <w:tcW w:w="708" w:type="dxa"/>
            <w:tcBorders>
              <w:top w:val="dotted" w:sz="4" w:space="0" w:color="auto"/>
              <w:left w:val="single" w:sz="6" w:space="0" w:color="808080"/>
              <w:bottom w:val="single" w:sz="6" w:space="0" w:color="auto"/>
              <w:right w:val="dotted" w:sz="4" w:space="0" w:color="D9D9D9"/>
            </w:tcBorders>
            <w:vAlign w:val="center"/>
          </w:tcPr>
          <w:p w:rsidR="00067B33" w:rsidRPr="00F553D0" w:rsidRDefault="00067B33" w:rsidP="00F81DCC">
            <w:pPr>
              <w:rPr>
                <w:noProof/>
              </w:rPr>
            </w:pPr>
          </w:p>
        </w:tc>
        <w:tc>
          <w:tcPr>
            <w:tcW w:w="851" w:type="dxa"/>
            <w:gridSpan w:val="2"/>
            <w:tcBorders>
              <w:top w:val="dotted" w:sz="4" w:space="0" w:color="auto"/>
              <w:left w:val="dotted" w:sz="4" w:space="0" w:color="D9D9D9"/>
              <w:bottom w:val="single" w:sz="6" w:space="0" w:color="auto"/>
              <w:right w:val="single" w:sz="6" w:space="0" w:color="808080"/>
            </w:tcBorders>
            <w:vAlign w:val="center"/>
          </w:tcPr>
          <w:p w:rsidR="00067B33" w:rsidRPr="00F553D0" w:rsidRDefault="00067B33" w:rsidP="00F81DCC">
            <w:pPr>
              <w:rPr>
                <w:noProof/>
              </w:rPr>
            </w:pPr>
          </w:p>
        </w:tc>
        <w:tc>
          <w:tcPr>
            <w:tcW w:w="1134" w:type="dxa"/>
            <w:tcBorders>
              <w:top w:val="dotted" w:sz="4" w:space="0" w:color="auto"/>
              <w:left w:val="single" w:sz="6" w:space="0" w:color="808080"/>
              <w:bottom w:val="single" w:sz="6" w:space="0" w:color="auto"/>
              <w:right w:val="single" w:sz="6" w:space="0" w:color="808080"/>
            </w:tcBorders>
            <w:vAlign w:val="center"/>
          </w:tcPr>
          <w:p w:rsidR="00067B33" w:rsidRPr="00F553D0" w:rsidRDefault="00067B33" w:rsidP="00F81DCC">
            <w:pPr>
              <w:rPr>
                <w:noProof/>
              </w:rPr>
            </w:pPr>
          </w:p>
        </w:tc>
        <w:tc>
          <w:tcPr>
            <w:tcW w:w="1418" w:type="dxa"/>
            <w:tcBorders>
              <w:top w:val="dotted" w:sz="4" w:space="0" w:color="auto"/>
              <w:left w:val="single" w:sz="6" w:space="0" w:color="808080"/>
              <w:bottom w:val="single" w:sz="6" w:space="0" w:color="auto"/>
              <w:right w:val="single" w:sz="6" w:space="0" w:color="808080"/>
            </w:tcBorders>
            <w:vAlign w:val="center"/>
          </w:tcPr>
          <w:p w:rsidR="00067B33" w:rsidRPr="00F553D0" w:rsidRDefault="00067B33" w:rsidP="00F81DCC">
            <w:pPr>
              <w:rPr>
                <w:noProof/>
              </w:rPr>
            </w:pPr>
          </w:p>
        </w:tc>
        <w:tc>
          <w:tcPr>
            <w:tcW w:w="992" w:type="dxa"/>
            <w:gridSpan w:val="2"/>
            <w:tcBorders>
              <w:top w:val="dotted" w:sz="4" w:space="0" w:color="auto"/>
              <w:left w:val="single" w:sz="6" w:space="0" w:color="808080"/>
              <w:bottom w:val="single" w:sz="6" w:space="0" w:color="auto"/>
              <w:right w:val="single" w:sz="6" w:space="0" w:color="808080"/>
            </w:tcBorders>
            <w:vAlign w:val="center"/>
          </w:tcPr>
          <w:p w:rsidR="00067B33" w:rsidRPr="00F553D0" w:rsidRDefault="00067B33" w:rsidP="00F81DCC">
            <w:pPr>
              <w:rPr>
                <w:noProof/>
              </w:rPr>
            </w:pPr>
          </w:p>
        </w:tc>
        <w:tc>
          <w:tcPr>
            <w:tcW w:w="993" w:type="dxa"/>
            <w:tcBorders>
              <w:top w:val="dotted" w:sz="4" w:space="0" w:color="auto"/>
              <w:left w:val="single" w:sz="6" w:space="0" w:color="808080"/>
              <w:bottom w:val="single" w:sz="6" w:space="0" w:color="auto"/>
              <w:right w:val="single" w:sz="6" w:space="0" w:color="808080"/>
            </w:tcBorders>
            <w:vAlign w:val="center"/>
          </w:tcPr>
          <w:p w:rsidR="00067B33" w:rsidRPr="00F553D0" w:rsidRDefault="00067B33" w:rsidP="00F81DCC">
            <w:pPr>
              <w:rPr>
                <w:noProof/>
              </w:rPr>
            </w:pPr>
          </w:p>
        </w:tc>
        <w:tc>
          <w:tcPr>
            <w:tcW w:w="992" w:type="dxa"/>
            <w:tcBorders>
              <w:top w:val="dotted" w:sz="4" w:space="0" w:color="auto"/>
              <w:left w:val="single" w:sz="6" w:space="0" w:color="808080"/>
              <w:bottom w:val="single" w:sz="6" w:space="0" w:color="auto"/>
              <w:right w:val="single" w:sz="6" w:space="0" w:color="808080"/>
            </w:tcBorders>
            <w:vAlign w:val="center"/>
          </w:tcPr>
          <w:p w:rsidR="00067B33" w:rsidRPr="00F553D0" w:rsidRDefault="00067B33" w:rsidP="00F81DCC">
            <w:pPr>
              <w:rPr>
                <w:noProof/>
              </w:rPr>
            </w:pPr>
          </w:p>
        </w:tc>
        <w:tc>
          <w:tcPr>
            <w:tcW w:w="905" w:type="dxa"/>
            <w:tcBorders>
              <w:top w:val="dotted" w:sz="4" w:space="0" w:color="auto"/>
              <w:left w:val="single" w:sz="6" w:space="0" w:color="808080"/>
              <w:bottom w:val="single" w:sz="6" w:space="0" w:color="auto"/>
              <w:right w:val="dotted" w:sz="4" w:space="0" w:color="D9D9D9"/>
            </w:tcBorders>
            <w:vAlign w:val="center"/>
          </w:tcPr>
          <w:p w:rsidR="00067B33" w:rsidRPr="00F553D0" w:rsidRDefault="00067B33" w:rsidP="00F81DCC">
            <w:pPr>
              <w:rPr>
                <w:noProof/>
              </w:rPr>
            </w:pPr>
          </w:p>
        </w:tc>
        <w:tc>
          <w:tcPr>
            <w:tcW w:w="962" w:type="dxa"/>
            <w:tcBorders>
              <w:top w:val="dotted" w:sz="4" w:space="0" w:color="auto"/>
              <w:left w:val="dotted" w:sz="4" w:space="0" w:color="D9D9D9"/>
              <w:bottom w:val="single" w:sz="6" w:space="0" w:color="auto"/>
              <w:right w:val="dotted" w:sz="4" w:space="0" w:color="D9D9D9"/>
            </w:tcBorders>
            <w:vAlign w:val="center"/>
          </w:tcPr>
          <w:p w:rsidR="00067B33" w:rsidRPr="00F553D0" w:rsidRDefault="00067B33" w:rsidP="00F81DCC">
            <w:pPr>
              <w:rPr>
                <w:noProof/>
                <w:sz w:val="14"/>
              </w:rPr>
            </w:pPr>
          </w:p>
        </w:tc>
        <w:tc>
          <w:tcPr>
            <w:tcW w:w="688" w:type="dxa"/>
            <w:tcBorders>
              <w:top w:val="dotted" w:sz="4" w:space="0" w:color="auto"/>
              <w:left w:val="dotted" w:sz="4" w:space="0" w:color="D9D9D9"/>
              <w:bottom w:val="single" w:sz="6" w:space="0" w:color="auto"/>
              <w:right w:val="single" w:sz="6" w:space="0" w:color="808080"/>
            </w:tcBorders>
            <w:vAlign w:val="center"/>
          </w:tcPr>
          <w:p w:rsidR="00067B33" w:rsidRPr="00F553D0" w:rsidRDefault="00067B33" w:rsidP="00F81DCC">
            <w:pPr>
              <w:rPr>
                <w:noProof/>
                <w:sz w:val="14"/>
              </w:rPr>
            </w:pPr>
          </w:p>
        </w:tc>
        <w:tc>
          <w:tcPr>
            <w:tcW w:w="2406" w:type="dxa"/>
            <w:gridSpan w:val="2"/>
            <w:tcBorders>
              <w:top w:val="dotted" w:sz="4" w:space="0" w:color="auto"/>
              <w:left w:val="single" w:sz="6" w:space="0" w:color="808080"/>
              <w:bottom w:val="single" w:sz="6" w:space="0" w:color="auto"/>
              <w:right w:val="single" w:sz="6" w:space="0" w:color="auto"/>
            </w:tcBorders>
            <w:vAlign w:val="center"/>
          </w:tcPr>
          <w:p w:rsidR="00067B33" w:rsidRPr="00F553D0" w:rsidRDefault="00067B33" w:rsidP="00F81DCC">
            <w:pPr>
              <w:rPr>
                <w:noProof/>
                <w:sz w:val="14"/>
              </w:rPr>
            </w:pPr>
          </w:p>
        </w:tc>
      </w:tr>
    </w:tbl>
    <w:p w:rsidR="00067B33" w:rsidRPr="00F553D0" w:rsidRDefault="00067B33" w:rsidP="00067B33">
      <w:pPr>
        <w:rPr>
          <w:b/>
          <w:noProof/>
          <w:spacing w:val="26"/>
          <w:sz w:val="10"/>
          <w:szCs w:val="10"/>
        </w:rPr>
      </w:pPr>
    </w:p>
    <w:p w:rsidR="00067B33" w:rsidRPr="00F553D0" w:rsidRDefault="00067B33" w:rsidP="00067B33">
      <w:pPr>
        <w:rPr>
          <w:b/>
          <w:noProof/>
          <w:spacing w:val="26"/>
          <w:sz w:val="16"/>
        </w:rPr>
      </w:pPr>
      <w:r w:rsidRPr="00F553D0">
        <w:rPr>
          <w:b/>
          <w:noProof/>
          <w:spacing w:val="26"/>
          <w:sz w:val="16"/>
        </w:rPr>
        <w:t>Legenda za morfološki opis tal:</w:t>
      </w:r>
    </w:p>
    <w:tbl>
      <w:tblPr>
        <w:tblW w:w="1600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A0" w:firstRow="1" w:lastRow="0" w:firstColumn="1" w:lastColumn="0" w:noHBand="0" w:noVBand="0"/>
      </w:tblPr>
      <w:tblGrid>
        <w:gridCol w:w="1543"/>
        <w:gridCol w:w="1000"/>
        <w:gridCol w:w="1276"/>
        <w:gridCol w:w="992"/>
        <w:gridCol w:w="1134"/>
        <w:gridCol w:w="992"/>
        <w:gridCol w:w="1559"/>
        <w:gridCol w:w="1134"/>
        <w:gridCol w:w="1418"/>
        <w:gridCol w:w="850"/>
        <w:gridCol w:w="851"/>
        <w:gridCol w:w="708"/>
        <w:gridCol w:w="2552"/>
      </w:tblGrid>
      <w:tr w:rsidR="00067B33" w:rsidRPr="00F553D0" w:rsidTr="00F81DCC">
        <w:trPr>
          <w:cantSplit/>
        </w:trPr>
        <w:tc>
          <w:tcPr>
            <w:tcW w:w="1543" w:type="dxa"/>
            <w:tcBorders>
              <w:right w:val="nil"/>
            </w:tcBorders>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KONZISTENCA</w:t>
            </w:r>
          </w:p>
        </w:tc>
        <w:tc>
          <w:tcPr>
            <w:tcW w:w="1000" w:type="dxa"/>
            <w:tcBorders>
              <w:left w:val="nil"/>
              <w:bottom w:val="single" w:sz="6" w:space="0" w:color="000000"/>
            </w:tcBorders>
            <w:shd w:val="clear" w:color="auto" w:fill="D9D9D9" w:themeFill="background1" w:themeFillShade="D9"/>
          </w:tcPr>
          <w:p w:rsidR="00067B33" w:rsidRPr="00F553D0" w:rsidRDefault="00067B33" w:rsidP="00F81DCC">
            <w:pPr>
              <w:jc w:val="center"/>
              <w:rPr>
                <w:rFonts w:ascii="Tahoma" w:hAnsi="Tahoma" w:cs="Tahoma"/>
                <w:noProof/>
                <w:sz w:val="14"/>
              </w:rPr>
            </w:pPr>
          </w:p>
          <w:p w:rsidR="00067B33" w:rsidRPr="00F553D0" w:rsidRDefault="00067B33" w:rsidP="00F81DCC">
            <w:pPr>
              <w:jc w:val="center"/>
              <w:rPr>
                <w:rFonts w:ascii="Tahoma" w:hAnsi="Tahoma" w:cs="Tahoma"/>
                <w:noProof/>
                <w:sz w:val="14"/>
              </w:rPr>
            </w:pPr>
            <w:r w:rsidRPr="00F553D0">
              <w:rPr>
                <w:rFonts w:ascii="Tahoma" w:hAnsi="Tahoma" w:cs="Tahoma"/>
                <w:noProof/>
                <w:sz w:val="14"/>
              </w:rPr>
              <w:t>stopnja</w:t>
            </w:r>
          </w:p>
        </w:tc>
        <w:tc>
          <w:tcPr>
            <w:tcW w:w="1276" w:type="dxa"/>
            <w:tcBorders>
              <w:right w:val="nil"/>
            </w:tcBorders>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STRUKTURA </w:t>
            </w:r>
          </w:p>
        </w:tc>
        <w:tc>
          <w:tcPr>
            <w:tcW w:w="992" w:type="dxa"/>
            <w:tcBorders>
              <w:left w:val="nil"/>
              <w:bottom w:val="single" w:sz="6" w:space="0" w:color="000000"/>
              <w:right w:val="nil"/>
            </w:tcBorders>
            <w:shd w:val="clear" w:color="auto" w:fill="D9D9D9" w:themeFill="background1" w:themeFillShade="D9"/>
          </w:tcPr>
          <w:p w:rsidR="00067B33" w:rsidRPr="00F553D0" w:rsidRDefault="00067B33" w:rsidP="00F81DCC">
            <w:pPr>
              <w:jc w:val="center"/>
              <w:rPr>
                <w:rFonts w:ascii="Tahoma" w:hAnsi="Tahoma" w:cs="Tahoma"/>
                <w:noProof/>
                <w:sz w:val="14"/>
              </w:rPr>
            </w:pPr>
          </w:p>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izraženost </w:t>
            </w:r>
          </w:p>
        </w:tc>
        <w:tc>
          <w:tcPr>
            <w:tcW w:w="1134" w:type="dxa"/>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TEKSTURA</w:t>
            </w:r>
          </w:p>
        </w:tc>
        <w:tc>
          <w:tcPr>
            <w:tcW w:w="992" w:type="dxa"/>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BARVA</w:t>
            </w:r>
          </w:p>
        </w:tc>
        <w:tc>
          <w:tcPr>
            <w:tcW w:w="1559" w:type="dxa"/>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ORGANSKA </w:t>
            </w:r>
          </w:p>
          <w:p w:rsidR="00067B33" w:rsidRPr="00F553D0" w:rsidRDefault="00067B33" w:rsidP="00F81DCC">
            <w:pPr>
              <w:jc w:val="center"/>
              <w:rPr>
                <w:rFonts w:ascii="Tahoma" w:hAnsi="Tahoma" w:cs="Tahoma"/>
                <w:noProof/>
                <w:sz w:val="14"/>
              </w:rPr>
            </w:pPr>
            <w:r w:rsidRPr="00F553D0">
              <w:rPr>
                <w:rFonts w:ascii="Tahoma" w:hAnsi="Tahoma" w:cs="Tahoma"/>
                <w:noProof/>
                <w:sz w:val="14"/>
              </w:rPr>
              <w:t>SNOV</w:t>
            </w:r>
          </w:p>
        </w:tc>
        <w:tc>
          <w:tcPr>
            <w:tcW w:w="1134" w:type="dxa"/>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VLAŽNOST </w:t>
            </w:r>
          </w:p>
          <w:p w:rsidR="00067B33" w:rsidRPr="00F553D0" w:rsidRDefault="00067B33" w:rsidP="00F81DCC">
            <w:pPr>
              <w:jc w:val="center"/>
              <w:rPr>
                <w:rFonts w:ascii="Tahoma" w:hAnsi="Tahoma" w:cs="Tahoma"/>
                <w:noProof/>
                <w:sz w:val="14"/>
              </w:rPr>
            </w:pPr>
            <w:r w:rsidRPr="00F553D0">
              <w:rPr>
                <w:rFonts w:ascii="Tahoma" w:hAnsi="Tahoma" w:cs="Tahoma"/>
                <w:noProof/>
                <w:sz w:val="14"/>
              </w:rPr>
              <w:t>OB   OPISU</w:t>
            </w:r>
          </w:p>
        </w:tc>
        <w:tc>
          <w:tcPr>
            <w:tcW w:w="1418" w:type="dxa"/>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PREKORENINJENOST </w:t>
            </w:r>
          </w:p>
        </w:tc>
        <w:tc>
          <w:tcPr>
            <w:tcW w:w="850" w:type="dxa"/>
            <w:tcBorders>
              <w:right w:val="nil"/>
            </w:tcBorders>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SKELET</w:t>
            </w:r>
          </w:p>
          <w:p w:rsidR="00067B33" w:rsidRPr="00F553D0" w:rsidRDefault="00067B33" w:rsidP="00F81DCC">
            <w:pPr>
              <w:jc w:val="center"/>
              <w:rPr>
                <w:rFonts w:ascii="Tahoma" w:hAnsi="Tahoma" w:cs="Tahoma"/>
                <w:noProof/>
                <w:sz w:val="14"/>
              </w:rPr>
            </w:pPr>
          </w:p>
        </w:tc>
        <w:tc>
          <w:tcPr>
            <w:tcW w:w="851" w:type="dxa"/>
            <w:tcBorders>
              <w:left w:val="nil"/>
              <w:bottom w:val="single" w:sz="6" w:space="0" w:color="000000"/>
              <w:right w:val="nil"/>
            </w:tcBorders>
            <w:shd w:val="clear" w:color="auto" w:fill="D9D9D9" w:themeFill="background1" w:themeFillShade="D9"/>
          </w:tcPr>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 </w:t>
            </w:r>
          </w:p>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velikost </w:t>
            </w:r>
          </w:p>
        </w:tc>
        <w:tc>
          <w:tcPr>
            <w:tcW w:w="708" w:type="dxa"/>
            <w:tcBorders>
              <w:left w:val="nil"/>
            </w:tcBorders>
            <w:shd w:val="clear" w:color="auto" w:fill="D9D9D9" w:themeFill="background1" w:themeFillShade="D9"/>
          </w:tcPr>
          <w:p w:rsidR="00067B33" w:rsidRPr="00F553D0" w:rsidRDefault="00067B33" w:rsidP="00F81DCC">
            <w:pPr>
              <w:jc w:val="center"/>
              <w:rPr>
                <w:rFonts w:ascii="Tahoma" w:hAnsi="Tahoma" w:cs="Tahoma"/>
                <w:noProof/>
                <w:sz w:val="14"/>
              </w:rPr>
            </w:pPr>
          </w:p>
          <w:p w:rsidR="00067B33" w:rsidRPr="00F553D0" w:rsidRDefault="00067B33" w:rsidP="00F81DCC">
            <w:pPr>
              <w:jc w:val="center"/>
              <w:rPr>
                <w:rFonts w:ascii="Tahoma" w:hAnsi="Tahoma" w:cs="Tahoma"/>
                <w:noProof/>
                <w:sz w:val="14"/>
              </w:rPr>
            </w:pPr>
            <w:r w:rsidRPr="00F553D0">
              <w:rPr>
                <w:rFonts w:ascii="Tahoma" w:hAnsi="Tahoma" w:cs="Tahoma"/>
                <w:noProof/>
                <w:sz w:val="14"/>
              </w:rPr>
              <w:t xml:space="preserve">oblika </w:t>
            </w:r>
          </w:p>
        </w:tc>
        <w:tc>
          <w:tcPr>
            <w:tcW w:w="2552" w:type="dxa"/>
            <w:shd w:val="clear" w:color="auto" w:fill="D9D9D9" w:themeFill="background1" w:themeFillShade="D9"/>
          </w:tcPr>
          <w:p w:rsidR="00067B33" w:rsidRPr="00F553D0" w:rsidRDefault="00067B33" w:rsidP="00F81DCC">
            <w:pPr>
              <w:jc w:val="center"/>
              <w:rPr>
                <w:rFonts w:ascii="Tahoma" w:hAnsi="Tahoma" w:cs="Tahoma"/>
                <w:noProof/>
                <w:sz w:val="12"/>
              </w:rPr>
            </w:pPr>
            <w:r>
              <w:rPr>
                <w:rFonts w:ascii="Tahoma" w:hAnsi="Tahoma" w:cs="Tahoma"/>
                <w:noProof/>
                <w:sz w:val="14"/>
              </w:rPr>
              <w:t>ANTROPOGENI MATERIAL</w:t>
            </w:r>
          </w:p>
        </w:tc>
      </w:tr>
      <w:tr w:rsidR="00067B33" w:rsidRPr="00F553D0" w:rsidTr="00F81DCC">
        <w:trPr>
          <w:cantSplit/>
          <w:trHeight w:val="1129"/>
        </w:trPr>
        <w:tc>
          <w:tcPr>
            <w:tcW w:w="1543" w:type="dxa"/>
            <w:tcBorders>
              <w:right w:val="nil"/>
            </w:tcBorders>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S  sipek      R rahel </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D drobljiv   G gost</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Z  zbit        T trd</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M mazav    N gnetljiv</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L  lepljiv     P plastičen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b/>
                <w:noProof/>
                <w:sz w:val="14"/>
                <w:szCs w:val="14"/>
              </w:rPr>
              <w:t xml:space="preserve">  </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b/>
                <w:noProof/>
                <w:sz w:val="14"/>
                <w:szCs w:val="14"/>
              </w:rPr>
              <w:t xml:space="preserve">  </w:t>
            </w:r>
          </w:p>
        </w:tc>
        <w:tc>
          <w:tcPr>
            <w:tcW w:w="1000" w:type="dxa"/>
            <w:tcBorders>
              <w:left w:val="nil"/>
            </w:tcBorders>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1  lahko</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2  dobro</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3  nekoliko</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4  srednje</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5  težko</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6  zelo težko</w:t>
            </w:r>
          </w:p>
        </w:tc>
        <w:tc>
          <w:tcPr>
            <w:tcW w:w="1276" w:type="dxa"/>
            <w:tcBorders>
              <w:right w:val="nil"/>
            </w:tcBorders>
          </w:tcPr>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N  nestrukturen</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B  brezstrukturen</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M  mrvičast</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G  grudičast</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O  oreškast</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P   poliedričen</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R  prizmatičen</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S  stebričast</w:t>
            </w:r>
          </w:p>
          <w:p w:rsidR="00067B33" w:rsidRPr="00F553D0" w:rsidRDefault="00067B33" w:rsidP="00F81DCC">
            <w:pPr>
              <w:spacing w:line="168" w:lineRule="auto"/>
              <w:rPr>
                <w:rFonts w:ascii="Tahoma" w:hAnsi="Tahoma" w:cs="Tahoma"/>
                <w:noProof/>
                <w:sz w:val="14"/>
                <w:szCs w:val="14"/>
              </w:rPr>
            </w:pPr>
            <w:r w:rsidRPr="00F553D0">
              <w:rPr>
                <w:rFonts w:ascii="Tahoma" w:hAnsi="Tahoma" w:cs="Tahoma"/>
                <w:noProof/>
                <w:sz w:val="14"/>
                <w:szCs w:val="14"/>
              </w:rPr>
              <w:t>L  llističast</w:t>
            </w:r>
          </w:p>
        </w:tc>
        <w:tc>
          <w:tcPr>
            <w:tcW w:w="992" w:type="dxa"/>
            <w:tcBorders>
              <w:left w:val="nil"/>
              <w:right w:val="nil"/>
            </w:tcBorders>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4  dobra</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3  srednja</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2  slaba</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1  ni strukture </w:t>
            </w:r>
          </w:p>
        </w:tc>
        <w:tc>
          <w:tcPr>
            <w:tcW w:w="1134" w:type="dxa"/>
          </w:tcPr>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 xml:space="preserve">teksturni razred -  </w:t>
            </w:r>
          </w:p>
          <w:p w:rsidR="00067B33" w:rsidRPr="00F553D0" w:rsidRDefault="00067B33" w:rsidP="00F81DCC">
            <w:pPr>
              <w:spacing w:line="192" w:lineRule="auto"/>
              <w:jc w:val="center"/>
              <w:rPr>
                <w:rFonts w:ascii="Tahoma" w:hAnsi="Tahoma" w:cs="Tahoma"/>
                <w:noProof/>
                <w:sz w:val="14"/>
                <w:szCs w:val="14"/>
              </w:rPr>
            </w:pP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kvalitativna ocena po Ameriški  teksturni klasifikaciji</w:t>
            </w:r>
          </w:p>
        </w:tc>
        <w:tc>
          <w:tcPr>
            <w:tcW w:w="992" w:type="dxa"/>
          </w:tcPr>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Koda barve</w:t>
            </w:r>
          </w:p>
          <w:p w:rsidR="00067B33" w:rsidRPr="00F553D0" w:rsidRDefault="00067B33" w:rsidP="00F81DCC">
            <w:pPr>
              <w:spacing w:line="192" w:lineRule="auto"/>
              <w:jc w:val="center"/>
              <w:rPr>
                <w:rFonts w:ascii="Tahoma" w:hAnsi="Tahoma" w:cs="Tahoma"/>
                <w:noProof/>
                <w:sz w:val="14"/>
                <w:szCs w:val="14"/>
              </w:rPr>
            </w:pP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Munsell</w:t>
            </w: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Soil</w:t>
            </w: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Colour</w:t>
            </w: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Chart</w:t>
            </w:r>
          </w:p>
        </w:tc>
        <w:tc>
          <w:tcPr>
            <w:tcW w:w="1559" w:type="dxa"/>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7  organski</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6  zelo močno </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5  močno humozen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4  humozen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3  srednje humozen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2  slabo humozen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1  mineralen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8  po rovih </w:t>
            </w:r>
          </w:p>
        </w:tc>
        <w:tc>
          <w:tcPr>
            <w:tcW w:w="1134" w:type="dxa"/>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1  suh</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2  suh/svež</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3  svež</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4  svež/vlažen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5  vlažen</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6  moker</w:t>
            </w:r>
          </w:p>
        </w:tc>
        <w:tc>
          <w:tcPr>
            <w:tcW w:w="1418" w:type="dxa"/>
          </w:tcPr>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6  zelo goste</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5  goste </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4  srednjegoste</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3  redke</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2  posamezne</w:t>
            </w: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1  neprekoreninjen</w:t>
            </w:r>
          </w:p>
        </w:tc>
        <w:tc>
          <w:tcPr>
            <w:tcW w:w="850" w:type="dxa"/>
            <w:tcBorders>
              <w:right w:val="dotted" w:sz="4" w:space="0" w:color="auto"/>
            </w:tcBorders>
          </w:tcPr>
          <w:p w:rsidR="00067B33" w:rsidRPr="00F553D0" w:rsidRDefault="00067B33" w:rsidP="00F81DCC">
            <w:pPr>
              <w:spacing w:line="192" w:lineRule="auto"/>
              <w:jc w:val="center"/>
              <w:rPr>
                <w:rFonts w:ascii="Tahoma" w:hAnsi="Tahoma" w:cs="Tahoma"/>
                <w:noProof/>
                <w:sz w:val="14"/>
                <w:szCs w:val="14"/>
              </w:rPr>
            </w:pP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vol.  %</w:t>
            </w:r>
          </w:p>
        </w:tc>
        <w:tc>
          <w:tcPr>
            <w:tcW w:w="851" w:type="dxa"/>
            <w:tcBorders>
              <w:left w:val="dotted" w:sz="4" w:space="0" w:color="auto"/>
              <w:right w:val="dotted" w:sz="4" w:space="0" w:color="auto"/>
            </w:tcBorders>
          </w:tcPr>
          <w:p w:rsidR="00067B33" w:rsidRPr="00F553D0" w:rsidRDefault="00067B33" w:rsidP="00F81DCC">
            <w:pPr>
              <w:spacing w:line="192" w:lineRule="auto"/>
              <w:jc w:val="center"/>
              <w:rPr>
                <w:rFonts w:ascii="Tahoma" w:hAnsi="Tahoma" w:cs="Tahoma"/>
                <w:noProof/>
                <w:sz w:val="14"/>
                <w:szCs w:val="14"/>
              </w:rPr>
            </w:pP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 xml:space="preserve">povprečna </w:t>
            </w: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 xml:space="preserve">in maksimalna velikost </w:t>
            </w:r>
          </w:p>
          <w:p w:rsidR="00067B33" w:rsidRPr="00F553D0" w:rsidRDefault="00067B33" w:rsidP="00F81DCC">
            <w:pPr>
              <w:spacing w:line="192" w:lineRule="auto"/>
              <w:jc w:val="center"/>
              <w:rPr>
                <w:rFonts w:ascii="Tahoma" w:hAnsi="Tahoma" w:cs="Tahoma"/>
                <w:noProof/>
                <w:sz w:val="14"/>
                <w:szCs w:val="14"/>
              </w:rPr>
            </w:pPr>
            <w:r w:rsidRPr="00F553D0">
              <w:rPr>
                <w:rFonts w:ascii="Tahoma" w:hAnsi="Tahoma" w:cs="Tahoma"/>
                <w:noProof/>
                <w:sz w:val="14"/>
                <w:szCs w:val="14"/>
              </w:rPr>
              <w:t>v cm</w:t>
            </w:r>
          </w:p>
        </w:tc>
        <w:tc>
          <w:tcPr>
            <w:tcW w:w="708" w:type="dxa"/>
            <w:tcBorders>
              <w:left w:val="dotted" w:sz="4" w:space="0" w:color="auto"/>
            </w:tcBorders>
          </w:tcPr>
          <w:p w:rsidR="00067B33" w:rsidRPr="00F553D0" w:rsidRDefault="00067B33" w:rsidP="00F81DCC">
            <w:pPr>
              <w:spacing w:line="192" w:lineRule="auto"/>
              <w:rPr>
                <w:rFonts w:ascii="Tahoma" w:hAnsi="Tahoma" w:cs="Tahoma"/>
                <w:noProof/>
                <w:sz w:val="14"/>
                <w:szCs w:val="14"/>
              </w:rPr>
            </w:pP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1 ostrorob</w:t>
            </w:r>
          </w:p>
          <w:p w:rsidR="00067B33" w:rsidRPr="00F553D0" w:rsidRDefault="00067B33" w:rsidP="00F81DCC">
            <w:pPr>
              <w:spacing w:line="192" w:lineRule="auto"/>
              <w:rPr>
                <w:rFonts w:ascii="Tahoma" w:hAnsi="Tahoma" w:cs="Tahoma"/>
                <w:noProof/>
                <w:sz w:val="14"/>
                <w:szCs w:val="14"/>
              </w:rPr>
            </w:pP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2 zaobljen</w:t>
            </w:r>
          </w:p>
          <w:p w:rsidR="00067B33" w:rsidRPr="00F553D0" w:rsidRDefault="00067B33" w:rsidP="00F81DCC">
            <w:pPr>
              <w:spacing w:line="192" w:lineRule="auto"/>
              <w:rPr>
                <w:rFonts w:ascii="Tahoma" w:hAnsi="Tahoma" w:cs="Tahoma"/>
                <w:noProof/>
                <w:sz w:val="14"/>
                <w:szCs w:val="14"/>
              </w:rPr>
            </w:pP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3 ploščat</w:t>
            </w:r>
          </w:p>
          <w:p w:rsidR="00067B33" w:rsidRPr="00F553D0" w:rsidRDefault="00067B33" w:rsidP="00F81DCC">
            <w:pPr>
              <w:spacing w:line="192" w:lineRule="auto"/>
              <w:rPr>
                <w:rFonts w:ascii="Tahoma" w:hAnsi="Tahoma" w:cs="Tahoma"/>
                <w:noProof/>
                <w:sz w:val="14"/>
                <w:szCs w:val="14"/>
              </w:rPr>
            </w:pPr>
          </w:p>
          <w:p w:rsidR="00067B33" w:rsidRPr="00F553D0" w:rsidRDefault="00067B33" w:rsidP="00F81DCC">
            <w:pPr>
              <w:spacing w:line="192" w:lineRule="auto"/>
              <w:rPr>
                <w:rFonts w:ascii="Tahoma" w:hAnsi="Tahoma" w:cs="Tahoma"/>
                <w:noProof/>
                <w:sz w:val="14"/>
                <w:szCs w:val="14"/>
              </w:rPr>
            </w:pPr>
            <w:r w:rsidRPr="00F553D0">
              <w:rPr>
                <w:rFonts w:ascii="Tahoma" w:hAnsi="Tahoma" w:cs="Tahoma"/>
                <w:noProof/>
                <w:sz w:val="14"/>
                <w:szCs w:val="14"/>
              </w:rPr>
              <w:t>4 mešan</w:t>
            </w:r>
          </w:p>
        </w:tc>
        <w:tc>
          <w:tcPr>
            <w:tcW w:w="2552" w:type="dxa"/>
          </w:tcPr>
          <w:p w:rsidR="00067B33" w:rsidRDefault="00067B33" w:rsidP="00F81DCC">
            <w:pPr>
              <w:spacing w:line="192" w:lineRule="auto"/>
              <w:rPr>
                <w:rFonts w:ascii="Tahoma" w:hAnsi="Tahoma" w:cs="Tahoma"/>
                <w:noProof/>
                <w:sz w:val="14"/>
                <w:szCs w:val="14"/>
              </w:rPr>
            </w:pPr>
            <w:r w:rsidRPr="00F553D0">
              <w:rPr>
                <w:rFonts w:ascii="Tahoma" w:hAnsi="Tahoma" w:cs="Tahoma"/>
                <w:noProof/>
                <w:sz w:val="14"/>
                <w:szCs w:val="14"/>
              </w:rPr>
              <w:t xml:space="preserve"> </w:t>
            </w:r>
            <w:r>
              <w:rPr>
                <w:rFonts w:ascii="Tahoma" w:hAnsi="Tahoma" w:cs="Tahoma"/>
                <w:noProof/>
                <w:sz w:val="14"/>
                <w:szCs w:val="14"/>
              </w:rPr>
              <w:t xml:space="preserve">  </w:t>
            </w:r>
          </w:p>
          <w:p w:rsidR="00067B33" w:rsidRDefault="00067B33" w:rsidP="00F81DCC">
            <w:pPr>
              <w:spacing w:line="192" w:lineRule="auto"/>
              <w:rPr>
                <w:rFonts w:ascii="Tahoma" w:hAnsi="Tahoma" w:cs="Tahoma"/>
                <w:noProof/>
                <w:sz w:val="14"/>
                <w:szCs w:val="14"/>
              </w:rPr>
            </w:pPr>
            <w:r>
              <w:rPr>
                <w:rFonts w:ascii="Tahoma" w:hAnsi="Tahoma" w:cs="Tahoma"/>
                <w:noProof/>
                <w:sz w:val="14"/>
                <w:szCs w:val="14"/>
              </w:rPr>
              <w:t>navedemo prisotnost gradbenega materiala (opeka, beton, …), kovinskih, steklenih, plastičnih in/ali drugih nenaravnih materialov v slojih tal;</w:t>
            </w:r>
          </w:p>
          <w:p w:rsidR="00067B33" w:rsidRDefault="00067B33" w:rsidP="00F81DCC">
            <w:pPr>
              <w:spacing w:line="192" w:lineRule="auto"/>
              <w:rPr>
                <w:rFonts w:ascii="Tahoma" w:hAnsi="Tahoma" w:cs="Tahoma"/>
                <w:noProof/>
                <w:sz w:val="14"/>
                <w:szCs w:val="14"/>
              </w:rPr>
            </w:pPr>
          </w:p>
          <w:p w:rsidR="00067B33" w:rsidRPr="00F553D0" w:rsidRDefault="00067B33" w:rsidP="00F81DCC">
            <w:pPr>
              <w:spacing w:line="192" w:lineRule="auto"/>
              <w:rPr>
                <w:rFonts w:ascii="Tahoma" w:hAnsi="Tahoma" w:cs="Tahoma"/>
                <w:noProof/>
                <w:sz w:val="14"/>
                <w:szCs w:val="14"/>
              </w:rPr>
            </w:pPr>
            <w:r>
              <w:rPr>
                <w:rFonts w:ascii="Tahoma" w:hAnsi="Tahoma" w:cs="Tahoma"/>
                <w:noProof/>
                <w:sz w:val="14"/>
                <w:szCs w:val="14"/>
              </w:rPr>
              <w:t xml:space="preserve">ocenimo volumski delež v vzorčenm sloju in velikost v cm  </w:t>
            </w:r>
          </w:p>
        </w:tc>
      </w:tr>
    </w:tbl>
    <w:p w:rsidR="00067B33" w:rsidRPr="00F553D0" w:rsidRDefault="00067B33" w:rsidP="00067B33">
      <w:pPr>
        <w:rPr>
          <w:b/>
          <w:noProof/>
          <w:spacing w:val="26"/>
          <w:sz w:val="16"/>
        </w:rPr>
      </w:pPr>
    </w:p>
    <w:p w:rsidR="00067B33" w:rsidRDefault="00067B33" w:rsidP="00067B33">
      <w:pPr>
        <w:rPr>
          <w:b/>
          <w:noProof/>
          <w:spacing w:val="26"/>
          <w:sz w:val="16"/>
          <w:szCs w:val="16"/>
        </w:rPr>
      </w:pPr>
      <w:r w:rsidRPr="00F553D0">
        <w:rPr>
          <w:rFonts w:ascii="Tahoma" w:hAnsi="Tahoma" w:cs="Tahoma"/>
          <w:i/>
          <w:noProof/>
          <w:sz w:val="16"/>
          <w:szCs w:val="16"/>
        </w:rPr>
        <w:t>*V KOLIKOR JE VZORČNIH MEST VEČ, JE TREBA NATISNITI USTREZNO ŠTEVILO 2 STRANI OBRAZCA!</w:t>
      </w:r>
      <w:r w:rsidRPr="00F553D0">
        <w:rPr>
          <w:b/>
          <w:noProof/>
          <w:spacing w:val="26"/>
          <w:sz w:val="16"/>
          <w:szCs w:val="16"/>
        </w:rPr>
        <w:t xml:space="preserve"> </w:t>
      </w:r>
    </w:p>
    <w:p w:rsidR="00067B33" w:rsidRDefault="00067B33" w:rsidP="00067B33">
      <w:pPr>
        <w:rPr>
          <w:b/>
          <w:noProof/>
          <w:spacing w:val="26"/>
          <w:sz w:val="16"/>
          <w:szCs w:val="16"/>
        </w:rPr>
        <w:sectPr w:rsidR="00067B33" w:rsidSect="00067B33">
          <w:pgSz w:w="16838" w:h="11906" w:orient="landscape" w:code="9"/>
          <w:pgMar w:top="567" w:right="397" w:bottom="397" w:left="397" w:header="454" w:footer="170" w:gutter="0"/>
          <w:pgNumType w:start="2"/>
          <w:cols w:space="708"/>
          <w:docGrid w:linePitch="360"/>
        </w:sectPr>
      </w:pPr>
    </w:p>
    <w:p w:rsidR="00067B33" w:rsidRPr="00F553D0" w:rsidRDefault="00067B33" w:rsidP="00067B33">
      <w:pPr>
        <w:rPr>
          <w:b/>
          <w:noProof/>
          <w:spacing w:val="26"/>
          <w:sz w:val="16"/>
          <w:szCs w:val="16"/>
        </w:rPr>
      </w:pPr>
    </w:p>
    <w:p w:rsidR="005E546B" w:rsidRPr="00EE24B1" w:rsidRDefault="005E546B" w:rsidP="00F55654">
      <w:pPr>
        <w:rPr>
          <w:rFonts w:ascii="Arial" w:hAnsi="Arial" w:cs="Arial"/>
          <w:color w:val="000000"/>
          <w:szCs w:val="22"/>
        </w:rPr>
      </w:pPr>
      <w:r w:rsidRPr="00EE24B1">
        <w:rPr>
          <w:rFonts w:ascii="Arial" w:hAnsi="Arial" w:cs="Arial"/>
          <w:b/>
          <w:color w:val="000000"/>
          <w:szCs w:val="22"/>
        </w:rPr>
        <w:t>PRILOGA 4:</w:t>
      </w:r>
      <w:r w:rsidRPr="00EE24B1">
        <w:rPr>
          <w:rFonts w:ascii="Arial" w:hAnsi="Arial" w:cs="Arial"/>
          <w:color w:val="000000"/>
          <w:szCs w:val="22"/>
        </w:rPr>
        <w:t xml:space="preserve"> </w:t>
      </w:r>
    </w:p>
    <w:p w:rsidR="005E546B" w:rsidRPr="00EE24B1" w:rsidRDefault="005E546B" w:rsidP="00583489">
      <w:pPr>
        <w:autoSpaceDE w:val="0"/>
        <w:autoSpaceDN w:val="0"/>
        <w:adjustRightInd w:val="0"/>
        <w:jc w:val="both"/>
        <w:rPr>
          <w:rFonts w:ascii="Arial" w:hAnsi="Arial" w:cs="Arial"/>
          <w:color w:val="000000"/>
          <w:szCs w:val="22"/>
        </w:rPr>
      </w:pPr>
    </w:p>
    <w:p w:rsidR="005E546B" w:rsidRPr="00EE24B1" w:rsidRDefault="005E546B" w:rsidP="00583489">
      <w:pPr>
        <w:jc w:val="center"/>
        <w:rPr>
          <w:rFonts w:ascii="Arial" w:hAnsi="Arial" w:cs="Arial"/>
          <w:b/>
          <w:szCs w:val="22"/>
        </w:rPr>
      </w:pPr>
      <w:r w:rsidRPr="00EE24B1">
        <w:rPr>
          <w:rFonts w:ascii="Arial" w:hAnsi="Arial" w:cs="Arial"/>
          <w:b/>
          <w:szCs w:val="22"/>
        </w:rPr>
        <w:t>SPREJEMNI LIST VZORCEV TAL</w:t>
      </w:r>
    </w:p>
    <w:p w:rsidR="005E546B" w:rsidRPr="00EE24B1" w:rsidRDefault="005E546B" w:rsidP="00583489">
      <w:pPr>
        <w:jc w:val="center"/>
        <w:rPr>
          <w:rFonts w:ascii="Arial" w:hAnsi="Arial" w:cs="Arial"/>
          <w:b/>
          <w:szCs w:val="22"/>
        </w:rPr>
      </w:pPr>
      <w:r w:rsidRPr="00EE24B1">
        <w:rPr>
          <w:rFonts w:ascii="Arial" w:hAnsi="Arial" w:cs="Arial"/>
          <w:b/>
          <w:szCs w:val="22"/>
        </w:rPr>
        <w:t>ZA OBRATOVALNI MONITORING STANJA TAL</w:t>
      </w:r>
    </w:p>
    <w:p w:rsidR="005E546B" w:rsidRPr="00EE24B1" w:rsidRDefault="005E546B" w:rsidP="00583489">
      <w:pPr>
        <w:rPr>
          <w:rFonts w:ascii="Arial" w:hAnsi="Arial" w:cs="Arial"/>
          <w:szCs w:val="22"/>
          <w:lang w:val="de-DE"/>
        </w:rPr>
      </w:pP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5E546B" w:rsidRPr="00EE24B1" w:rsidTr="00624A08">
        <w:tc>
          <w:tcPr>
            <w:tcW w:w="9889" w:type="dxa"/>
            <w:tcBorders>
              <w:top w:val="single" w:sz="4" w:space="0" w:color="auto"/>
              <w:bottom w:val="single" w:sz="4" w:space="0" w:color="auto"/>
            </w:tcBorders>
          </w:tcPr>
          <w:p w:rsidR="005E546B" w:rsidRPr="00EE24B1" w:rsidRDefault="005E546B" w:rsidP="00583489">
            <w:pPr>
              <w:rPr>
                <w:rFonts w:ascii="Arial" w:hAnsi="Arial" w:cs="Arial"/>
                <w:lang w:val="de-DE"/>
              </w:rPr>
            </w:pPr>
            <w:r w:rsidRPr="00EE24B1">
              <w:rPr>
                <w:rFonts w:ascii="Arial" w:hAnsi="Arial" w:cs="Arial"/>
                <w:szCs w:val="22"/>
                <w:lang w:val="de-DE"/>
              </w:rPr>
              <w:t>ODVZEM VZORCEV IZVEDEL:</w:t>
            </w:r>
          </w:p>
          <w:p w:rsidR="005E546B" w:rsidRPr="00EE24B1" w:rsidRDefault="005E546B" w:rsidP="00583489">
            <w:pPr>
              <w:rPr>
                <w:rFonts w:ascii="Arial" w:hAnsi="Arial" w:cs="Arial"/>
                <w:lang w:val="de-DE"/>
              </w:rPr>
            </w:pPr>
          </w:p>
          <w:p w:rsidR="005E546B" w:rsidRPr="00EE24B1" w:rsidRDefault="005E546B" w:rsidP="00583489">
            <w:pPr>
              <w:rPr>
                <w:rFonts w:ascii="Arial" w:hAnsi="Arial" w:cs="Arial"/>
                <w:lang w:val="de-DE"/>
              </w:rPr>
            </w:pPr>
            <w:r w:rsidRPr="00EE24B1">
              <w:rPr>
                <w:rFonts w:ascii="Arial" w:hAnsi="Arial" w:cs="Arial"/>
                <w:szCs w:val="22"/>
                <w:lang w:val="de-DE"/>
              </w:rPr>
              <w:t>Institucija/laboratorij: ________________________________________</w:t>
            </w:r>
          </w:p>
          <w:p w:rsidR="005E546B" w:rsidRPr="00EE24B1" w:rsidRDefault="005E546B" w:rsidP="00583489">
            <w:pPr>
              <w:rPr>
                <w:rFonts w:ascii="Arial" w:hAnsi="Arial" w:cs="Arial"/>
                <w:lang w:val="de-DE"/>
              </w:rPr>
            </w:pPr>
            <w:r w:rsidRPr="00EE24B1">
              <w:rPr>
                <w:rFonts w:ascii="Arial" w:hAnsi="Arial" w:cs="Arial"/>
                <w:szCs w:val="22"/>
                <w:lang w:val="de-DE"/>
              </w:rPr>
              <w:t>Odgovorna oseba za odvzem vzorcev (ime in piimek) : _________________________________ Podpis:____________</w:t>
            </w:r>
          </w:p>
          <w:p w:rsidR="005E546B" w:rsidRPr="00EE24B1" w:rsidRDefault="005E546B" w:rsidP="00583489">
            <w:pPr>
              <w:rPr>
                <w:rFonts w:ascii="Arial" w:hAnsi="Arial" w:cs="Arial"/>
                <w:lang w:val="de-DE"/>
              </w:rPr>
            </w:pPr>
          </w:p>
        </w:tc>
      </w:tr>
    </w:tbl>
    <w:p w:rsidR="005E546B" w:rsidRPr="00EE24B1" w:rsidRDefault="005E546B" w:rsidP="00583489">
      <w:pPr>
        <w:rPr>
          <w:rFonts w:ascii="Arial" w:hAnsi="Arial" w:cs="Arial"/>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80"/>
      </w:tblGrid>
      <w:tr w:rsidR="005E546B" w:rsidRPr="00EE24B1" w:rsidTr="00624A08">
        <w:tc>
          <w:tcPr>
            <w:tcW w:w="1809" w:type="dxa"/>
          </w:tcPr>
          <w:p w:rsidR="005E546B" w:rsidRPr="00EE24B1" w:rsidRDefault="005E546B" w:rsidP="00583489">
            <w:pPr>
              <w:autoSpaceDE w:val="0"/>
              <w:autoSpaceDN w:val="0"/>
              <w:adjustRightInd w:val="0"/>
              <w:rPr>
                <w:rFonts w:ascii="Arial" w:hAnsi="Arial" w:cs="Arial"/>
                <w:lang w:val="de-DE"/>
              </w:rPr>
            </w:pPr>
            <w:r w:rsidRPr="00EE24B1">
              <w:rPr>
                <w:rFonts w:ascii="Arial" w:hAnsi="Arial" w:cs="Arial"/>
                <w:color w:val="000000"/>
                <w:szCs w:val="22"/>
              </w:rPr>
              <w:t>Morebitne opombe osebe, ki je izvedla odvzem vzorcev</w:t>
            </w:r>
          </w:p>
        </w:tc>
        <w:tc>
          <w:tcPr>
            <w:tcW w:w="8080" w:type="dxa"/>
          </w:tcPr>
          <w:p w:rsidR="005E546B" w:rsidRPr="00EE24B1" w:rsidRDefault="005E546B" w:rsidP="00583489">
            <w:pPr>
              <w:spacing w:line="276" w:lineRule="auto"/>
              <w:ind w:left="317"/>
              <w:rPr>
                <w:rFonts w:ascii="Arial" w:hAnsi="Arial" w:cs="Arial"/>
                <w:lang w:val="de-DE"/>
              </w:rPr>
            </w:pPr>
            <w:r w:rsidRPr="00EE24B1">
              <w:rPr>
                <w:rFonts w:ascii="Arial" w:hAnsi="Arial" w:cs="Arial"/>
                <w:szCs w:val="22"/>
                <w:lang w:val="de-DE"/>
              </w:rPr>
              <w:t>_________________________________________________________</w:t>
            </w:r>
          </w:p>
          <w:p w:rsidR="005E546B" w:rsidRPr="00EE24B1" w:rsidRDefault="005E546B" w:rsidP="00583489">
            <w:pPr>
              <w:spacing w:line="276" w:lineRule="auto"/>
              <w:ind w:left="317"/>
              <w:rPr>
                <w:rFonts w:ascii="Arial" w:hAnsi="Arial" w:cs="Arial"/>
                <w:lang w:val="de-DE"/>
              </w:rPr>
            </w:pPr>
            <w:r w:rsidRPr="00EE24B1">
              <w:rPr>
                <w:rFonts w:ascii="Arial" w:hAnsi="Arial" w:cs="Arial"/>
                <w:szCs w:val="22"/>
                <w:lang w:val="de-DE"/>
              </w:rPr>
              <w:t>__________________________________________________________</w:t>
            </w:r>
          </w:p>
          <w:p w:rsidR="005E546B" w:rsidRPr="00EE24B1" w:rsidRDefault="005E546B" w:rsidP="00583489">
            <w:pPr>
              <w:spacing w:line="276" w:lineRule="auto"/>
              <w:ind w:left="317"/>
              <w:rPr>
                <w:rFonts w:ascii="Arial" w:hAnsi="Arial" w:cs="Arial"/>
                <w:lang w:val="de-DE"/>
              </w:rPr>
            </w:pPr>
            <w:r w:rsidRPr="00EE24B1">
              <w:rPr>
                <w:rFonts w:ascii="Arial" w:hAnsi="Arial" w:cs="Arial"/>
                <w:szCs w:val="22"/>
                <w:lang w:val="de-DE"/>
              </w:rPr>
              <w:t>__________________________________________________________</w:t>
            </w:r>
          </w:p>
          <w:p w:rsidR="005E546B" w:rsidRPr="00EE24B1" w:rsidRDefault="005E546B" w:rsidP="00583489">
            <w:pPr>
              <w:spacing w:line="276" w:lineRule="auto"/>
              <w:ind w:left="317"/>
              <w:rPr>
                <w:rFonts w:ascii="Arial" w:hAnsi="Arial" w:cs="Arial"/>
                <w:lang w:val="de-DE"/>
              </w:rPr>
            </w:pPr>
          </w:p>
        </w:tc>
      </w:tr>
    </w:tbl>
    <w:p w:rsidR="005E546B" w:rsidRPr="00EE24B1" w:rsidRDefault="005E546B" w:rsidP="00583489">
      <w:pPr>
        <w:rPr>
          <w:rFonts w:ascii="Arial" w:hAnsi="Arial" w:cs="Arial"/>
          <w:szCs w:val="22"/>
          <w:lang w:val="de-DE"/>
        </w:rPr>
      </w:pPr>
    </w:p>
    <w:p w:rsidR="005E546B" w:rsidRPr="00EE24B1" w:rsidRDefault="005E546B" w:rsidP="00583489">
      <w:pPr>
        <w:rPr>
          <w:rFonts w:ascii="Arial" w:hAnsi="Arial" w:cs="Arial"/>
          <w:szCs w:val="22"/>
          <w:lang w:val="de-DE"/>
        </w:rPr>
      </w:pPr>
      <w:r w:rsidRPr="00EE24B1">
        <w:rPr>
          <w:rFonts w:ascii="Arial" w:hAnsi="Arial" w:cs="Arial"/>
          <w:szCs w:val="22"/>
          <w:lang w:val="de-DE"/>
        </w:rPr>
        <w:t>SEZNAM VZORCEV</w:t>
      </w:r>
    </w:p>
    <w:tbl>
      <w:tblPr>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500"/>
        <w:gridCol w:w="1134"/>
        <w:gridCol w:w="5353"/>
      </w:tblGrid>
      <w:tr w:rsidR="005E546B" w:rsidRPr="00EE24B1" w:rsidTr="00624A08">
        <w:trPr>
          <w:cantSplit/>
        </w:trPr>
        <w:tc>
          <w:tcPr>
            <w:tcW w:w="851" w:type="dxa"/>
            <w:shd w:val="clear" w:color="auto" w:fill="BFBFBF"/>
            <w:tcMar>
              <w:left w:w="57" w:type="dxa"/>
              <w:right w:w="57" w:type="dxa"/>
            </w:tcMar>
            <w:vAlign w:val="center"/>
          </w:tcPr>
          <w:p w:rsidR="005E546B" w:rsidRPr="00EE24B1" w:rsidRDefault="005E546B" w:rsidP="00583489">
            <w:pPr>
              <w:rPr>
                <w:rFonts w:ascii="Arial" w:hAnsi="Arial" w:cs="Arial"/>
                <w:i/>
                <w:lang w:val="de-DE"/>
              </w:rPr>
            </w:pPr>
            <w:r w:rsidRPr="00EE24B1">
              <w:rPr>
                <w:rFonts w:ascii="Arial" w:hAnsi="Arial" w:cs="Arial"/>
                <w:szCs w:val="22"/>
                <w:lang w:val="de-DE"/>
              </w:rPr>
              <w:t xml:space="preserve">zap.št.                                        </w:t>
            </w:r>
          </w:p>
        </w:tc>
        <w:tc>
          <w:tcPr>
            <w:tcW w:w="2500" w:type="dxa"/>
            <w:shd w:val="clear" w:color="auto" w:fill="BFBFBF"/>
            <w:tcMar>
              <w:left w:w="57" w:type="dxa"/>
              <w:right w:w="57" w:type="dxa"/>
            </w:tcMar>
            <w:vAlign w:val="center"/>
          </w:tcPr>
          <w:p w:rsidR="005E546B" w:rsidRPr="00EE24B1" w:rsidRDefault="005E546B" w:rsidP="00583489">
            <w:pPr>
              <w:rPr>
                <w:rFonts w:ascii="Arial" w:hAnsi="Arial" w:cs="Arial"/>
                <w:i/>
                <w:lang w:val="de-DE"/>
              </w:rPr>
            </w:pPr>
            <w:r w:rsidRPr="00EE24B1">
              <w:rPr>
                <w:rFonts w:ascii="Arial" w:hAnsi="Arial" w:cs="Arial"/>
                <w:i/>
                <w:szCs w:val="22"/>
                <w:lang w:val="de-DE"/>
              </w:rPr>
              <w:t>oznaka vzorca</w:t>
            </w:r>
          </w:p>
        </w:tc>
        <w:tc>
          <w:tcPr>
            <w:tcW w:w="1134" w:type="dxa"/>
            <w:shd w:val="clear" w:color="auto" w:fill="BFBFBF"/>
            <w:tcMar>
              <w:left w:w="57" w:type="dxa"/>
              <w:right w:w="57" w:type="dxa"/>
            </w:tcMar>
            <w:vAlign w:val="center"/>
          </w:tcPr>
          <w:p w:rsidR="005E546B" w:rsidRPr="00EE24B1" w:rsidRDefault="005E546B" w:rsidP="00583489">
            <w:pPr>
              <w:rPr>
                <w:rFonts w:ascii="Arial" w:hAnsi="Arial" w:cs="Arial"/>
                <w:i/>
              </w:rPr>
            </w:pPr>
            <w:r w:rsidRPr="00EE24B1">
              <w:rPr>
                <w:rFonts w:ascii="Arial" w:hAnsi="Arial" w:cs="Arial"/>
                <w:i/>
                <w:szCs w:val="22"/>
              </w:rPr>
              <w:t>globina</w:t>
            </w:r>
          </w:p>
        </w:tc>
        <w:tc>
          <w:tcPr>
            <w:tcW w:w="5353" w:type="dxa"/>
            <w:shd w:val="clear" w:color="auto" w:fill="BFBFBF"/>
            <w:tcMar>
              <w:left w:w="57" w:type="dxa"/>
              <w:right w:w="57" w:type="dxa"/>
            </w:tcMar>
            <w:vAlign w:val="center"/>
          </w:tcPr>
          <w:p w:rsidR="005E546B" w:rsidRPr="00EE24B1" w:rsidRDefault="005E546B" w:rsidP="00583489">
            <w:pPr>
              <w:autoSpaceDE w:val="0"/>
              <w:autoSpaceDN w:val="0"/>
              <w:adjustRightInd w:val="0"/>
              <w:rPr>
                <w:rFonts w:ascii="Arial" w:hAnsi="Arial" w:cs="Arial"/>
                <w:i/>
                <w:color w:val="000000"/>
              </w:rPr>
            </w:pPr>
            <w:r w:rsidRPr="00EE24B1">
              <w:rPr>
                <w:rFonts w:ascii="Arial" w:hAnsi="Arial" w:cs="Arial"/>
                <w:i/>
                <w:color w:val="000000"/>
                <w:szCs w:val="22"/>
              </w:rPr>
              <w:t>Navedba parametrov, vrste analiz in analitskih postopkov, ki jih je treba izvesti za posamezen vzorec</w:t>
            </w:r>
          </w:p>
          <w:p w:rsidR="005E546B" w:rsidRPr="00EE24B1" w:rsidRDefault="005E546B" w:rsidP="00583489">
            <w:pPr>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2</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3</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4</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5</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6</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7</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8</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9</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10</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11</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12</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13</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14</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r w:rsidR="005E546B" w:rsidRPr="00EE24B1" w:rsidTr="00624A08">
        <w:trPr>
          <w:cantSplit/>
          <w:trHeight w:val="425"/>
        </w:trPr>
        <w:tc>
          <w:tcPr>
            <w:tcW w:w="851" w:type="dxa"/>
            <w:vAlign w:val="center"/>
          </w:tcPr>
          <w:p w:rsidR="005E546B" w:rsidRPr="00EE24B1" w:rsidRDefault="005E546B" w:rsidP="00583489">
            <w:pPr>
              <w:jc w:val="center"/>
              <w:rPr>
                <w:rFonts w:ascii="Arial" w:hAnsi="Arial" w:cs="Arial"/>
                <w:i/>
                <w:lang w:val="de-DE"/>
              </w:rPr>
            </w:pPr>
            <w:r w:rsidRPr="00EE24B1">
              <w:rPr>
                <w:rFonts w:ascii="Arial" w:hAnsi="Arial" w:cs="Arial"/>
                <w:i/>
                <w:szCs w:val="22"/>
                <w:lang w:val="de-DE"/>
              </w:rPr>
              <w:t>15</w:t>
            </w:r>
          </w:p>
        </w:tc>
        <w:tc>
          <w:tcPr>
            <w:tcW w:w="2500" w:type="dxa"/>
            <w:vAlign w:val="center"/>
          </w:tcPr>
          <w:p w:rsidR="005E546B" w:rsidRPr="00EE24B1" w:rsidRDefault="005E546B" w:rsidP="00583489">
            <w:pPr>
              <w:jc w:val="both"/>
              <w:rPr>
                <w:rFonts w:ascii="Arial" w:hAnsi="Arial" w:cs="Arial"/>
                <w:i/>
                <w:lang w:val="de-DE"/>
              </w:rPr>
            </w:pPr>
          </w:p>
        </w:tc>
        <w:tc>
          <w:tcPr>
            <w:tcW w:w="1134" w:type="dxa"/>
            <w:vAlign w:val="center"/>
          </w:tcPr>
          <w:p w:rsidR="005E546B" w:rsidRPr="00EE24B1" w:rsidRDefault="005E546B" w:rsidP="00583489">
            <w:pPr>
              <w:jc w:val="both"/>
              <w:rPr>
                <w:rFonts w:ascii="Arial" w:hAnsi="Arial" w:cs="Arial"/>
                <w:i/>
                <w:lang w:val="de-DE"/>
              </w:rPr>
            </w:pPr>
          </w:p>
        </w:tc>
        <w:tc>
          <w:tcPr>
            <w:tcW w:w="5353" w:type="dxa"/>
            <w:vAlign w:val="center"/>
          </w:tcPr>
          <w:p w:rsidR="005E546B" w:rsidRPr="00EE24B1" w:rsidRDefault="005E546B" w:rsidP="00583489">
            <w:pPr>
              <w:jc w:val="both"/>
              <w:rPr>
                <w:rFonts w:ascii="Arial" w:hAnsi="Arial" w:cs="Arial"/>
                <w:i/>
                <w:lang w:val="de-DE"/>
              </w:rPr>
            </w:pPr>
          </w:p>
        </w:tc>
      </w:tr>
    </w:tbl>
    <w:p w:rsidR="005E546B" w:rsidRPr="00EE24B1" w:rsidRDefault="005E546B" w:rsidP="00583489">
      <w:pPr>
        <w:ind w:firstLine="720"/>
        <w:rPr>
          <w:rFonts w:ascii="Arial" w:hAnsi="Arial" w:cs="Arial"/>
          <w:szCs w:val="22"/>
          <w:lang w:val="de-DE"/>
        </w:rPr>
      </w:pPr>
    </w:p>
    <w:p w:rsidR="005E546B" w:rsidRPr="00EE24B1" w:rsidRDefault="005E546B" w:rsidP="00583489">
      <w:pPr>
        <w:ind w:firstLine="720"/>
        <w:rPr>
          <w:rFonts w:ascii="Arial" w:hAnsi="Arial" w:cs="Arial"/>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693"/>
        <w:gridCol w:w="2693"/>
      </w:tblGrid>
      <w:tr w:rsidR="005E546B" w:rsidRPr="00EE24B1" w:rsidTr="00624A08">
        <w:tc>
          <w:tcPr>
            <w:tcW w:w="4503" w:type="dxa"/>
          </w:tcPr>
          <w:p w:rsidR="005E546B" w:rsidRPr="00EE24B1" w:rsidRDefault="005E546B" w:rsidP="00583489">
            <w:pPr>
              <w:rPr>
                <w:rFonts w:ascii="Arial" w:hAnsi="Arial" w:cs="Arial"/>
              </w:rPr>
            </w:pPr>
            <w:r w:rsidRPr="00EE24B1">
              <w:rPr>
                <w:rFonts w:ascii="Arial" w:hAnsi="Arial" w:cs="Arial"/>
                <w:szCs w:val="22"/>
              </w:rPr>
              <w:t>Vzorce sprejel za izvedbo analiz</w:t>
            </w:r>
          </w:p>
          <w:p w:rsidR="005E546B" w:rsidRPr="00EE24B1" w:rsidRDefault="005E546B" w:rsidP="00583489">
            <w:pPr>
              <w:rPr>
                <w:rFonts w:ascii="Arial" w:hAnsi="Arial" w:cs="Arial"/>
                <w:lang w:val="de-DE"/>
              </w:rPr>
            </w:pPr>
            <w:r w:rsidRPr="00EE24B1">
              <w:rPr>
                <w:rFonts w:ascii="Arial" w:hAnsi="Arial" w:cs="Arial"/>
                <w:szCs w:val="22"/>
              </w:rPr>
              <w:t>(ime in priimek) :</w:t>
            </w:r>
            <w:r w:rsidRPr="00EE24B1">
              <w:rPr>
                <w:rFonts w:ascii="Arial" w:hAnsi="Arial" w:cs="Arial"/>
                <w:szCs w:val="22"/>
                <w:lang w:val="de-DE"/>
              </w:rPr>
              <w:t xml:space="preserve"> _____________________</w:t>
            </w:r>
          </w:p>
        </w:tc>
        <w:tc>
          <w:tcPr>
            <w:tcW w:w="2693" w:type="dxa"/>
          </w:tcPr>
          <w:p w:rsidR="005E546B" w:rsidRPr="00EE24B1" w:rsidRDefault="005E546B" w:rsidP="00583489">
            <w:pPr>
              <w:rPr>
                <w:rFonts w:ascii="Arial" w:hAnsi="Arial" w:cs="Arial"/>
                <w:lang w:val="de-DE"/>
              </w:rPr>
            </w:pPr>
          </w:p>
          <w:p w:rsidR="005E546B" w:rsidRPr="00EE24B1" w:rsidRDefault="005E546B" w:rsidP="00624A08">
            <w:pPr>
              <w:rPr>
                <w:rFonts w:ascii="Arial" w:hAnsi="Arial" w:cs="Arial"/>
                <w:lang w:val="de-DE"/>
              </w:rPr>
            </w:pPr>
            <w:r w:rsidRPr="00EE24B1">
              <w:rPr>
                <w:rFonts w:ascii="Arial" w:hAnsi="Arial" w:cs="Arial"/>
                <w:szCs w:val="22"/>
                <w:lang w:val="de-DE"/>
              </w:rPr>
              <w:t>Datum:______________</w:t>
            </w:r>
          </w:p>
        </w:tc>
        <w:tc>
          <w:tcPr>
            <w:tcW w:w="2693" w:type="dxa"/>
          </w:tcPr>
          <w:p w:rsidR="005E546B" w:rsidRPr="00EE24B1" w:rsidRDefault="005E546B" w:rsidP="00583489">
            <w:pPr>
              <w:rPr>
                <w:rFonts w:ascii="Arial" w:hAnsi="Arial" w:cs="Arial"/>
                <w:lang w:val="de-DE"/>
              </w:rPr>
            </w:pPr>
          </w:p>
          <w:p w:rsidR="005E546B" w:rsidRPr="00EE24B1" w:rsidRDefault="005E546B" w:rsidP="00583489">
            <w:pPr>
              <w:rPr>
                <w:rFonts w:ascii="Arial" w:hAnsi="Arial" w:cs="Arial"/>
                <w:lang w:val="de-DE"/>
              </w:rPr>
            </w:pPr>
            <w:r w:rsidRPr="00EE24B1">
              <w:rPr>
                <w:rFonts w:ascii="Arial" w:hAnsi="Arial" w:cs="Arial"/>
                <w:szCs w:val="22"/>
                <w:lang w:val="de-DE"/>
              </w:rPr>
              <w:t>Podpis:______________</w:t>
            </w:r>
          </w:p>
          <w:p w:rsidR="005E546B" w:rsidRPr="00EE24B1" w:rsidRDefault="005E546B" w:rsidP="00583489">
            <w:pPr>
              <w:rPr>
                <w:rFonts w:ascii="Arial" w:hAnsi="Arial" w:cs="Arial"/>
                <w:lang w:val="de-DE"/>
              </w:rPr>
            </w:pPr>
          </w:p>
        </w:tc>
      </w:tr>
    </w:tbl>
    <w:p w:rsidR="005E546B" w:rsidRPr="00EE24B1" w:rsidRDefault="005E546B" w:rsidP="006C588E">
      <w:pPr>
        <w:autoSpaceDE w:val="0"/>
        <w:autoSpaceDN w:val="0"/>
        <w:adjustRightInd w:val="0"/>
        <w:jc w:val="both"/>
        <w:rPr>
          <w:rFonts w:ascii="Arial" w:hAnsi="Arial" w:cs="Arial"/>
          <w:szCs w:val="22"/>
        </w:rPr>
      </w:pPr>
    </w:p>
    <w:bookmarkEnd w:id="0"/>
    <w:bookmarkEnd w:id="1"/>
    <w:bookmarkEnd w:id="2"/>
    <w:p w:rsidR="005E546B" w:rsidRDefault="005E546B">
      <w:pPr>
        <w:rPr>
          <w:rFonts w:ascii="Arial" w:hAnsi="Arial" w:cs="Arial"/>
          <w:b/>
          <w:szCs w:val="22"/>
        </w:rPr>
      </w:pPr>
    </w:p>
    <w:p w:rsidR="005E546B" w:rsidRDefault="005E546B">
      <w:pPr>
        <w:rPr>
          <w:rFonts w:ascii="Arial" w:hAnsi="Arial" w:cs="Arial"/>
          <w:b/>
          <w:szCs w:val="22"/>
        </w:rPr>
      </w:pPr>
    </w:p>
    <w:p w:rsidR="005E546B" w:rsidRPr="002D5A82" w:rsidRDefault="005E546B">
      <w:pPr>
        <w:rPr>
          <w:rFonts w:ascii="Arial" w:hAnsi="Arial" w:cs="Arial"/>
          <w:szCs w:val="22"/>
        </w:rPr>
      </w:pPr>
    </w:p>
    <w:sectPr w:rsidR="005E546B" w:rsidRPr="002D5A82" w:rsidSect="00067B33">
      <w:pgSz w:w="11906" w:h="16838" w:code="9"/>
      <w:pgMar w:top="397" w:right="397" w:bottom="397" w:left="567" w:header="454"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17" w:rsidRDefault="00C26D17">
      <w:r>
        <w:separator/>
      </w:r>
    </w:p>
  </w:endnote>
  <w:endnote w:type="continuationSeparator" w:id="0">
    <w:p w:rsidR="00C26D17" w:rsidRDefault="00C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F8" w:rsidRPr="00461DE8" w:rsidRDefault="00C222F8" w:rsidP="00461D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17" w:rsidRDefault="00C26D17">
      <w:r>
        <w:separator/>
      </w:r>
    </w:p>
  </w:footnote>
  <w:footnote w:type="continuationSeparator" w:id="0">
    <w:p w:rsidR="00C26D17" w:rsidRDefault="00C26D17">
      <w:r>
        <w:continuationSeparator/>
      </w:r>
    </w:p>
  </w:footnote>
  <w:footnote w:id="1">
    <w:p w:rsidR="00C222F8" w:rsidRDefault="00C222F8">
      <w:pPr>
        <w:pStyle w:val="Sprotnaopomba-besedilo"/>
      </w:pPr>
      <w:r>
        <w:rPr>
          <w:rStyle w:val="Sprotnaopomba-sklic"/>
        </w:rPr>
        <w:footnoteRef/>
      </w:r>
      <w:r>
        <w:t xml:space="preserve"> </w:t>
      </w:r>
      <w:r w:rsidRPr="00EE24B1">
        <w:rPr>
          <w:rFonts w:cs="Arial"/>
          <w:color w:val="3F3F3F"/>
          <w:szCs w:val="22"/>
          <w:lang w:eastAsia="en-US"/>
        </w:rPr>
        <w:t>Macbeth D</w:t>
      </w:r>
      <w:r w:rsidRPr="00EE24B1">
        <w:rPr>
          <w:rFonts w:cs="Arial"/>
          <w:color w:val="1D1D1D"/>
          <w:szCs w:val="22"/>
          <w:lang w:eastAsia="en-US"/>
        </w:rPr>
        <w:t>i</w:t>
      </w:r>
      <w:r w:rsidRPr="00EE24B1">
        <w:rPr>
          <w:rFonts w:cs="Arial"/>
          <w:color w:val="525252"/>
          <w:szCs w:val="22"/>
          <w:lang w:eastAsia="en-US"/>
        </w:rPr>
        <w:t>v</w:t>
      </w:r>
      <w:r w:rsidRPr="00EE24B1">
        <w:rPr>
          <w:rFonts w:cs="Arial"/>
          <w:color w:val="1D1D1D"/>
          <w:szCs w:val="22"/>
          <w:lang w:eastAsia="en-US"/>
        </w:rPr>
        <w:t>i</w:t>
      </w:r>
      <w:r w:rsidRPr="00EE24B1">
        <w:rPr>
          <w:rFonts w:cs="Arial"/>
          <w:color w:val="525252"/>
          <w:szCs w:val="22"/>
          <w:lang w:eastAsia="en-US"/>
        </w:rPr>
        <w:t xml:space="preserve">sian al </w:t>
      </w:r>
      <w:r w:rsidRPr="00EE24B1">
        <w:rPr>
          <w:rFonts w:cs="Arial"/>
          <w:color w:val="3F3F3F"/>
          <w:szCs w:val="22"/>
          <w:lang w:eastAsia="en-US"/>
        </w:rPr>
        <w:t xml:space="preserve">Kollmorgen </w:t>
      </w:r>
      <w:r w:rsidRPr="00EE24B1">
        <w:rPr>
          <w:rFonts w:cs="Arial"/>
          <w:color w:val="1D1D1D"/>
          <w:szCs w:val="22"/>
          <w:lang w:eastAsia="en-US"/>
        </w:rPr>
        <w:t>l</w:t>
      </w:r>
      <w:r w:rsidRPr="00EE24B1">
        <w:rPr>
          <w:rFonts w:cs="Arial"/>
          <w:color w:val="525252"/>
          <w:szCs w:val="22"/>
          <w:lang w:eastAsia="en-US"/>
        </w:rPr>
        <w:t>nslrumenls Co</w:t>
      </w:r>
      <w:r w:rsidRPr="00EE24B1">
        <w:rPr>
          <w:rFonts w:cs="Arial"/>
          <w:color w:val="6E6C70"/>
          <w:szCs w:val="22"/>
          <w:lang w:eastAsia="en-US"/>
        </w:rPr>
        <w:t>r</w:t>
      </w:r>
      <w:r w:rsidRPr="00EE24B1">
        <w:rPr>
          <w:rFonts w:cs="Arial"/>
          <w:color w:val="525252"/>
          <w:szCs w:val="22"/>
          <w:lang w:eastAsia="en-US"/>
        </w:rPr>
        <w:t xml:space="preserve">porotion </w:t>
      </w:r>
      <w:r w:rsidRPr="00EE24B1">
        <w:rPr>
          <w:rFonts w:cs="Arial"/>
          <w:color w:val="3F3F3F"/>
          <w:szCs w:val="22"/>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F8" w:rsidRDefault="00C222F8">
    <w:pPr>
      <w:pStyle w:val="Glava"/>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4DD6E"/>
    <w:lvl w:ilvl="0">
      <w:start w:val="1"/>
      <w:numFmt w:val="decimal"/>
      <w:pStyle w:val="Otevilenseznam5"/>
      <w:lvlText w:val="%1."/>
      <w:lvlJc w:val="left"/>
      <w:pPr>
        <w:tabs>
          <w:tab w:val="num" w:pos="1492"/>
        </w:tabs>
        <w:ind w:left="1492" w:hanging="360"/>
      </w:pPr>
      <w:rPr>
        <w:rFonts w:cs="Times New Roman"/>
      </w:rPr>
    </w:lvl>
  </w:abstractNum>
  <w:abstractNum w:abstractNumId="1">
    <w:nsid w:val="FFFFFF7D"/>
    <w:multiLevelType w:val="singleLevel"/>
    <w:tmpl w:val="CC7E9572"/>
    <w:lvl w:ilvl="0">
      <w:start w:val="1"/>
      <w:numFmt w:val="decimal"/>
      <w:pStyle w:val="Otevilenseznam4"/>
      <w:lvlText w:val="%1."/>
      <w:lvlJc w:val="left"/>
      <w:pPr>
        <w:tabs>
          <w:tab w:val="num" w:pos="1209"/>
        </w:tabs>
        <w:ind w:left="1209" w:hanging="360"/>
      </w:pPr>
      <w:rPr>
        <w:rFonts w:cs="Times New Roman"/>
      </w:rPr>
    </w:lvl>
  </w:abstractNum>
  <w:abstractNum w:abstractNumId="2">
    <w:nsid w:val="FFFFFF7E"/>
    <w:multiLevelType w:val="singleLevel"/>
    <w:tmpl w:val="132E29E0"/>
    <w:lvl w:ilvl="0">
      <w:start w:val="1"/>
      <w:numFmt w:val="decimal"/>
      <w:pStyle w:val="Otevilenseznam3"/>
      <w:lvlText w:val="%1."/>
      <w:lvlJc w:val="left"/>
      <w:pPr>
        <w:tabs>
          <w:tab w:val="num" w:pos="926"/>
        </w:tabs>
        <w:ind w:left="926" w:hanging="360"/>
      </w:pPr>
      <w:rPr>
        <w:rFonts w:cs="Times New Roman"/>
      </w:rPr>
    </w:lvl>
  </w:abstractNum>
  <w:abstractNum w:abstractNumId="3">
    <w:nsid w:val="FFFFFF7F"/>
    <w:multiLevelType w:val="singleLevel"/>
    <w:tmpl w:val="21BCAB86"/>
    <w:lvl w:ilvl="0">
      <w:start w:val="1"/>
      <w:numFmt w:val="decimal"/>
      <w:pStyle w:val="Otevilenseznam2"/>
      <w:lvlText w:val="%1."/>
      <w:lvlJc w:val="left"/>
      <w:pPr>
        <w:tabs>
          <w:tab w:val="num" w:pos="643"/>
        </w:tabs>
        <w:ind w:left="643" w:hanging="360"/>
      </w:pPr>
      <w:rPr>
        <w:rFonts w:cs="Times New Roman"/>
      </w:rPr>
    </w:lvl>
  </w:abstractNum>
  <w:abstractNum w:abstractNumId="4">
    <w:nsid w:val="FFFFFF80"/>
    <w:multiLevelType w:val="singleLevel"/>
    <w:tmpl w:val="D690F6C4"/>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A6B0467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B9EAC5A2"/>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91A84714"/>
    <w:lvl w:ilvl="0">
      <w:start w:val="1"/>
      <w:numFmt w:val="bullet"/>
      <w:pStyle w:val="Oznaenseznam2"/>
      <w:lvlText w:val=""/>
      <w:lvlJc w:val="left"/>
      <w:pPr>
        <w:tabs>
          <w:tab w:val="num" w:pos="643"/>
        </w:tabs>
        <w:ind w:left="643" w:hanging="360"/>
      </w:pPr>
      <w:rPr>
        <w:rFonts w:ascii="Symbol" w:hAnsi="Symbol" w:hint="default"/>
      </w:rPr>
    </w:lvl>
  </w:abstractNum>
  <w:abstractNum w:abstractNumId="8">
    <w:nsid w:val="FFFFFF88"/>
    <w:multiLevelType w:val="singleLevel"/>
    <w:tmpl w:val="828A4C52"/>
    <w:lvl w:ilvl="0">
      <w:start w:val="1"/>
      <w:numFmt w:val="decimal"/>
      <w:pStyle w:val="Otevilenseznam"/>
      <w:lvlText w:val="%1."/>
      <w:lvlJc w:val="left"/>
      <w:pPr>
        <w:tabs>
          <w:tab w:val="num" w:pos="360"/>
        </w:tabs>
        <w:ind w:left="360" w:hanging="360"/>
      </w:pPr>
      <w:rPr>
        <w:rFonts w:cs="Times New Roman"/>
      </w:rPr>
    </w:lvl>
  </w:abstractNum>
  <w:abstractNum w:abstractNumId="9">
    <w:nsid w:val="FFFFFF89"/>
    <w:multiLevelType w:val="singleLevel"/>
    <w:tmpl w:val="A36626EC"/>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41376A5"/>
    <w:multiLevelType w:val="hybridMultilevel"/>
    <w:tmpl w:val="E51888C2"/>
    <w:lvl w:ilvl="0" w:tplc="4FAE3EE6">
      <w:start w:val="1"/>
      <w:numFmt w:val="bullet"/>
      <w:lvlText w:val=""/>
      <w:lvlJc w:val="left"/>
      <w:pPr>
        <w:tabs>
          <w:tab w:val="num" w:pos="1080"/>
        </w:tabs>
        <w:ind w:left="1080" w:hanging="360"/>
      </w:pPr>
      <w:rPr>
        <w:rFonts w:ascii="Symbol" w:hAnsi="Symbol" w:hint="default"/>
        <w:u w:color="00000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C6F3030"/>
    <w:multiLevelType w:val="hybridMultilevel"/>
    <w:tmpl w:val="B37C140C"/>
    <w:lvl w:ilvl="0" w:tplc="4FAE3EE6">
      <w:start w:val="1"/>
      <w:numFmt w:val="bullet"/>
      <w:lvlText w:val=""/>
      <w:lvlJc w:val="left"/>
      <w:pPr>
        <w:ind w:left="774" w:hanging="360"/>
      </w:pPr>
      <w:rPr>
        <w:rFonts w:ascii="Symbol" w:hAnsi="Symbol" w:hint="default"/>
        <w:u w:color="000000"/>
      </w:rPr>
    </w:lvl>
    <w:lvl w:ilvl="1" w:tplc="04240003" w:tentative="1">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2">
    <w:nsid w:val="0FE03BF2"/>
    <w:multiLevelType w:val="hybridMultilevel"/>
    <w:tmpl w:val="DA84B378"/>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6469D3"/>
    <w:multiLevelType w:val="hybridMultilevel"/>
    <w:tmpl w:val="0E26435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16323B72"/>
    <w:multiLevelType w:val="hybridMultilevel"/>
    <w:tmpl w:val="AA587218"/>
    <w:lvl w:ilvl="0" w:tplc="B2948C2C">
      <w:start w:val="1"/>
      <w:numFmt w:val="bullet"/>
      <w:lvlText w:val="–"/>
      <w:lvlJc w:val="left"/>
      <w:pPr>
        <w:tabs>
          <w:tab w:val="num" w:pos="720"/>
        </w:tabs>
        <w:ind w:left="720" w:hanging="360"/>
      </w:pPr>
      <w:rPr>
        <w:rFonts w:ascii="Arial" w:hAnsi="Arial" w:hint="default"/>
        <w:color w:val="000000"/>
      </w:rPr>
    </w:lvl>
    <w:lvl w:ilvl="1" w:tplc="BE96F18E">
      <w:start w:val="1"/>
      <w:numFmt w:val="bullet"/>
      <w:lvlText w:val=""/>
      <w:lvlJc w:val="left"/>
      <w:pPr>
        <w:tabs>
          <w:tab w:val="num" w:pos="1440"/>
        </w:tabs>
        <w:ind w:left="1440" w:hanging="360"/>
      </w:pPr>
      <w:rPr>
        <w:rFonts w:ascii="Symbol" w:hAnsi="Symbol" w:hint="default"/>
        <w:color w:val="00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D0D29C7"/>
    <w:multiLevelType w:val="hybridMultilevel"/>
    <w:tmpl w:val="F91E766E"/>
    <w:lvl w:ilvl="0" w:tplc="B2948C2C">
      <w:start w:val="1"/>
      <w:numFmt w:val="bullet"/>
      <w:lvlText w:val="–"/>
      <w:lvlJc w:val="left"/>
      <w:pPr>
        <w:tabs>
          <w:tab w:val="num" w:pos="720"/>
        </w:tabs>
        <w:ind w:left="720" w:hanging="360"/>
      </w:pPr>
      <w:rPr>
        <w:rFonts w:ascii="Arial" w:hAnsi="Arial" w:hint="default"/>
        <w:color w:val="000000"/>
      </w:rPr>
    </w:lvl>
    <w:lvl w:ilvl="1" w:tplc="BE96F18E">
      <w:start w:val="1"/>
      <w:numFmt w:val="bullet"/>
      <w:lvlText w:val=""/>
      <w:lvlJc w:val="left"/>
      <w:pPr>
        <w:tabs>
          <w:tab w:val="num" w:pos="1440"/>
        </w:tabs>
        <w:ind w:left="1440" w:hanging="360"/>
      </w:pPr>
      <w:rPr>
        <w:rFonts w:ascii="Symbol" w:hAnsi="Symbol" w:hint="default"/>
        <w:color w:val="00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F732E6F"/>
    <w:multiLevelType w:val="hybridMultilevel"/>
    <w:tmpl w:val="CE38DD0A"/>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F80185B"/>
    <w:multiLevelType w:val="hybridMultilevel"/>
    <w:tmpl w:val="08FE4BBC"/>
    <w:lvl w:ilvl="0" w:tplc="B2948C2C">
      <w:start w:val="1"/>
      <w:numFmt w:val="bullet"/>
      <w:lvlText w:val="–"/>
      <w:lvlJc w:val="left"/>
      <w:pPr>
        <w:tabs>
          <w:tab w:val="num" w:pos="720"/>
        </w:tabs>
        <w:ind w:left="720" w:hanging="360"/>
      </w:pPr>
      <w:rPr>
        <w:rFonts w:ascii="Arial" w:hAnsi="Arial" w:hint="default"/>
        <w:color w:val="000000"/>
      </w:rPr>
    </w:lvl>
    <w:lvl w:ilvl="1" w:tplc="BE96F18E">
      <w:start w:val="1"/>
      <w:numFmt w:val="bullet"/>
      <w:lvlText w:val=""/>
      <w:lvlJc w:val="left"/>
      <w:pPr>
        <w:tabs>
          <w:tab w:val="num" w:pos="1440"/>
        </w:tabs>
        <w:ind w:left="1440" w:hanging="360"/>
      </w:pPr>
      <w:rPr>
        <w:rFonts w:ascii="Symbol" w:hAnsi="Symbol" w:hint="default"/>
        <w:color w:val="00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26952D6"/>
    <w:multiLevelType w:val="hybridMultilevel"/>
    <w:tmpl w:val="68ECADA8"/>
    <w:lvl w:ilvl="0" w:tplc="4FAE3EE6">
      <w:start w:val="1"/>
      <w:numFmt w:val="bullet"/>
      <w:lvlText w:val=""/>
      <w:lvlJc w:val="left"/>
      <w:pPr>
        <w:ind w:left="720" w:hanging="360"/>
      </w:pPr>
      <w:rPr>
        <w:rFonts w:ascii="Symbol" w:hAnsi="Symbol" w:hint="default"/>
        <w:u w:color="00000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251A201E"/>
    <w:multiLevelType w:val="hybridMultilevel"/>
    <w:tmpl w:val="D09A4552"/>
    <w:lvl w:ilvl="0" w:tplc="B2948C2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5945569"/>
    <w:multiLevelType w:val="hybridMultilevel"/>
    <w:tmpl w:val="E9B0AA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27911866"/>
    <w:multiLevelType w:val="hybridMultilevel"/>
    <w:tmpl w:val="6C94C9AC"/>
    <w:lvl w:ilvl="0" w:tplc="4FAE3EE6">
      <w:start w:val="1"/>
      <w:numFmt w:val="bullet"/>
      <w:lvlText w:val=""/>
      <w:lvlJc w:val="left"/>
      <w:pPr>
        <w:ind w:left="842" w:hanging="360"/>
      </w:pPr>
      <w:rPr>
        <w:rFonts w:ascii="Symbol" w:hAnsi="Symbol" w:hint="default"/>
        <w:u w:color="000000"/>
      </w:rPr>
    </w:lvl>
    <w:lvl w:ilvl="1" w:tplc="04240003" w:tentative="1">
      <w:start w:val="1"/>
      <w:numFmt w:val="bullet"/>
      <w:lvlText w:val="o"/>
      <w:lvlJc w:val="left"/>
      <w:pPr>
        <w:ind w:left="1562" w:hanging="360"/>
      </w:pPr>
      <w:rPr>
        <w:rFonts w:ascii="Courier New" w:hAnsi="Courier New" w:hint="default"/>
      </w:rPr>
    </w:lvl>
    <w:lvl w:ilvl="2" w:tplc="04240005" w:tentative="1">
      <w:start w:val="1"/>
      <w:numFmt w:val="bullet"/>
      <w:lvlText w:val=""/>
      <w:lvlJc w:val="left"/>
      <w:pPr>
        <w:ind w:left="2282" w:hanging="360"/>
      </w:pPr>
      <w:rPr>
        <w:rFonts w:ascii="Wingdings" w:hAnsi="Wingdings" w:hint="default"/>
      </w:rPr>
    </w:lvl>
    <w:lvl w:ilvl="3" w:tplc="04240001" w:tentative="1">
      <w:start w:val="1"/>
      <w:numFmt w:val="bullet"/>
      <w:lvlText w:val=""/>
      <w:lvlJc w:val="left"/>
      <w:pPr>
        <w:ind w:left="3002" w:hanging="360"/>
      </w:pPr>
      <w:rPr>
        <w:rFonts w:ascii="Symbol" w:hAnsi="Symbol" w:hint="default"/>
      </w:rPr>
    </w:lvl>
    <w:lvl w:ilvl="4" w:tplc="04240003" w:tentative="1">
      <w:start w:val="1"/>
      <w:numFmt w:val="bullet"/>
      <w:lvlText w:val="o"/>
      <w:lvlJc w:val="left"/>
      <w:pPr>
        <w:ind w:left="3722" w:hanging="360"/>
      </w:pPr>
      <w:rPr>
        <w:rFonts w:ascii="Courier New" w:hAnsi="Courier New" w:hint="default"/>
      </w:rPr>
    </w:lvl>
    <w:lvl w:ilvl="5" w:tplc="04240005" w:tentative="1">
      <w:start w:val="1"/>
      <w:numFmt w:val="bullet"/>
      <w:lvlText w:val=""/>
      <w:lvlJc w:val="left"/>
      <w:pPr>
        <w:ind w:left="4442" w:hanging="360"/>
      </w:pPr>
      <w:rPr>
        <w:rFonts w:ascii="Wingdings" w:hAnsi="Wingdings" w:hint="default"/>
      </w:rPr>
    </w:lvl>
    <w:lvl w:ilvl="6" w:tplc="04240001" w:tentative="1">
      <w:start w:val="1"/>
      <w:numFmt w:val="bullet"/>
      <w:lvlText w:val=""/>
      <w:lvlJc w:val="left"/>
      <w:pPr>
        <w:ind w:left="5162" w:hanging="360"/>
      </w:pPr>
      <w:rPr>
        <w:rFonts w:ascii="Symbol" w:hAnsi="Symbol" w:hint="default"/>
      </w:rPr>
    </w:lvl>
    <w:lvl w:ilvl="7" w:tplc="04240003" w:tentative="1">
      <w:start w:val="1"/>
      <w:numFmt w:val="bullet"/>
      <w:lvlText w:val="o"/>
      <w:lvlJc w:val="left"/>
      <w:pPr>
        <w:ind w:left="5882" w:hanging="360"/>
      </w:pPr>
      <w:rPr>
        <w:rFonts w:ascii="Courier New" w:hAnsi="Courier New" w:hint="default"/>
      </w:rPr>
    </w:lvl>
    <w:lvl w:ilvl="8" w:tplc="04240005" w:tentative="1">
      <w:start w:val="1"/>
      <w:numFmt w:val="bullet"/>
      <w:lvlText w:val=""/>
      <w:lvlJc w:val="left"/>
      <w:pPr>
        <w:ind w:left="6602" w:hanging="360"/>
      </w:pPr>
      <w:rPr>
        <w:rFonts w:ascii="Wingdings" w:hAnsi="Wingdings" w:hint="default"/>
      </w:rPr>
    </w:lvl>
  </w:abstractNum>
  <w:abstractNum w:abstractNumId="22">
    <w:nsid w:val="2BAA66C5"/>
    <w:multiLevelType w:val="hybridMultilevel"/>
    <w:tmpl w:val="64D6F846"/>
    <w:lvl w:ilvl="0" w:tplc="4FAE3EE6">
      <w:start w:val="1"/>
      <w:numFmt w:val="bullet"/>
      <w:lvlText w:val=""/>
      <w:lvlJc w:val="left"/>
      <w:pPr>
        <w:ind w:left="360" w:hanging="360"/>
      </w:pPr>
      <w:rPr>
        <w:rFonts w:ascii="Symbol" w:hAnsi="Symbol" w:hint="default"/>
        <w:u w:color="000000"/>
      </w:rPr>
    </w:lvl>
    <w:lvl w:ilvl="1" w:tplc="0424000F">
      <w:start w:val="1"/>
      <w:numFmt w:val="decimal"/>
      <w:lvlText w:val="%2."/>
      <w:lvlJc w:val="left"/>
      <w:pPr>
        <w:tabs>
          <w:tab w:val="num" w:pos="1080"/>
        </w:tabs>
        <w:ind w:left="1080" w:hanging="360"/>
      </w:pPr>
      <w:rPr>
        <w:rFonts w:cs="Times New Roman" w:hint="default"/>
        <w:u w:color="000000"/>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D13735B"/>
    <w:multiLevelType w:val="hybridMultilevel"/>
    <w:tmpl w:val="65B437A0"/>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03B10B5"/>
    <w:multiLevelType w:val="hybridMultilevel"/>
    <w:tmpl w:val="569C1D80"/>
    <w:lvl w:ilvl="0" w:tplc="B2948C2C">
      <w:start w:val="1"/>
      <w:numFmt w:val="bullet"/>
      <w:lvlText w:val="–"/>
      <w:lvlJc w:val="left"/>
      <w:pPr>
        <w:tabs>
          <w:tab w:val="num" w:pos="720"/>
        </w:tabs>
        <w:ind w:left="720" w:hanging="360"/>
      </w:pPr>
      <w:rPr>
        <w:rFonts w:ascii="Arial" w:hAnsi="Arial" w:hint="default"/>
      </w:rPr>
    </w:lvl>
    <w:lvl w:ilvl="1" w:tplc="4FAE3EE6">
      <w:start w:val="1"/>
      <w:numFmt w:val="bullet"/>
      <w:lvlText w:val=""/>
      <w:lvlJc w:val="left"/>
      <w:pPr>
        <w:ind w:left="1440" w:hanging="360"/>
      </w:pPr>
      <w:rPr>
        <w:rFonts w:ascii="Symbol" w:hAnsi="Symbol" w:hint="default"/>
        <w:u w:color="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93A27D4"/>
    <w:multiLevelType w:val="hybridMultilevel"/>
    <w:tmpl w:val="6E042550"/>
    <w:lvl w:ilvl="0" w:tplc="B2948C2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9B46BC5"/>
    <w:multiLevelType w:val="hybridMultilevel"/>
    <w:tmpl w:val="55A4D0D2"/>
    <w:lvl w:ilvl="0" w:tplc="B2948C2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B3F1DEC"/>
    <w:multiLevelType w:val="hybridMultilevel"/>
    <w:tmpl w:val="BCD86040"/>
    <w:lvl w:ilvl="0" w:tplc="4FAE3EE6">
      <w:start w:val="1"/>
      <w:numFmt w:val="bullet"/>
      <w:lvlText w:val=""/>
      <w:lvlJc w:val="left"/>
      <w:pPr>
        <w:ind w:left="360" w:hanging="360"/>
      </w:pPr>
      <w:rPr>
        <w:rFonts w:ascii="Symbol" w:hAnsi="Symbol" w:hint="default"/>
        <w:u w:color="000000"/>
      </w:rPr>
    </w:lvl>
    <w:lvl w:ilvl="1" w:tplc="04240017">
      <w:start w:val="1"/>
      <w:numFmt w:val="lowerLetter"/>
      <w:lvlText w:val="%2)"/>
      <w:lvlJc w:val="left"/>
      <w:pPr>
        <w:ind w:left="1070" w:hanging="360"/>
      </w:pPr>
      <w:rPr>
        <w:rFonts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D0A7637"/>
    <w:multiLevelType w:val="hybridMultilevel"/>
    <w:tmpl w:val="DB948124"/>
    <w:lvl w:ilvl="0" w:tplc="4FAE3EE6">
      <w:start w:val="1"/>
      <w:numFmt w:val="bullet"/>
      <w:lvlText w:val=""/>
      <w:lvlJc w:val="left"/>
      <w:pPr>
        <w:ind w:left="1353" w:hanging="360"/>
      </w:pPr>
      <w:rPr>
        <w:rFonts w:ascii="Symbol" w:hAnsi="Symbol" w:hint="default"/>
        <w:u w:color="000000"/>
      </w:rPr>
    </w:lvl>
    <w:lvl w:ilvl="1" w:tplc="04240017">
      <w:start w:val="1"/>
      <w:numFmt w:val="lowerLetter"/>
      <w:lvlText w:val="%2)"/>
      <w:lvlJc w:val="left"/>
      <w:pPr>
        <w:ind w:left="2073" w:hanging="360"/>
      </w:pPr>
      <w:rPr>
        <w:rFonts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29">
    <w:nsid w:val="3F1962F8"/>
    <w:multiLevelType w:val="hybridMultilevel"/>
    <w:tmpl w:val="28689F72"/>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27A760E"/>
    <w:multiLevelType w:val="multilevel"/>
    <w:tmpl w:val="273E009C"/>
    <w:lvl w:ilvl="0">
      <w:start w:val="1"/>
      <w:numFmt w:val="decimal"/>
      <w:pStyle w:val="Naslov1"/>
      <w:lvlText w:val="%1"/>
      <w:lvlJc w:val="left"/>
      <w:pPr>
        <w:tabs>
          <w:tab w:val="num" w:pos="1142"/>
        </w:tabs>
        <w:ind w:left="1142" w:hanging="432"/>
      </w:pPr>
      <w:rPr>
        <w:rFonts w:cs="Times New Roman"/>
      </w:rPr>
    </w:lvl>
    <w:lvl w:ilvl="1">
      <w:start w:val="1"/>
      <w:numFmt w:val="decimal"/>
      <w:pStyle w:val="Naslov2"/>
      <w:lvlText w:val="%1.%2"/>
      <w:lvlJc w:val="left"/>
      <w:pPr>
        <w:tabs>
          <w:tab w:val="num" w:pos="1286"/>
        </w:tabs>
        <w:ind w:left="1286" w:hanging="576"/>
      </w:pPr>
      <w:rPr>
        <w:rFonts w:cs="Times New Roman"/>
      </w:rPr>
    </w:lvl>
    <w:lvl w:ilvl="2">
      <w:start w:val="1"/>
      <w:numFmt w:val="decimal"/>
      <w:pStyle w:val="Naslov3"/>
      <w:lvlText w:val="%1.%2.%3"/>
      <w:lvlJc w:val="left"/>
      <w:pPr>
        <w:tabs>
          <w:tab w:val="num" w:pos="1430"/>
        </w:tabs>
        <w:ind w:left="1430" w:hanging="720"/>
      </w:pPr>
      <w:rPr>
        <w:rFonts w:cs="Times New Roman"/>
      </w:rPr>
    </w:lvl>
    <w:lvl w:ilvl="3">
      <w:start w:val="1"/>
      <w:numFmt w:val="decimal"/>
      <w:pStyle w:val="Naslov4"/>
      <w:lvlText w:val="%1.%2.%3.%4"/>
      <w:lvlJc w:val="left"/>
      <w:pPr>
        <w:tabs>
          <w:tab w:val="num" w:pos="1574"/>
        </w:tabs>
        <w:ind w:left="1574" w:hanging="864"/>
      </w:pPr>
      <w:rPr>
        <w:rFonts w:cs="Times New Roman"/>
      </w:rPr>
    </w:lvl>
    <w:lvl w:ilvl="4">
      <w:start w:val="1"/>
      <w:numFmt w:val="decimal"/>
      <w:pStyle w:val="Naslov5"/>
      <w:lvlText w:val="%1.%2.%3.%4.%5"/>
      <w:lvlJc w:val="left"/>
      <w:pPr>
        <w:tabs>
          <w:tab w:val="num" w:pos="1718"/>
        </w:tabs>
        <w:ind w:left="1718" w:hanging="1008"/>
      </w:pPr>
      <w:rPr>
        <w:rFonts w:cs="Times New Roman"/>
      </w:rPr>
    </w:lvl>
    <w:lvl w:ilvl="5">
      <w:start w:val="1"/>
      <w:numFmt w:val="decimal"/>
      <w:pStyle w:val="Naslov6"/>
      <w:lvlText w:val="%1.%2.%3.%4.%5.%6"/>
      <w:lvlJc w:val="left"/>
      <w:pPr>
        <w:tabs>
          <w:tab w:val="num" w:pos="1862"/>
        </w:tabs>
        <w:ind w:left="1862" w:hanging="1152"/>
      </w:pPr>
      <w:rPr>
        <w:rFonts w:cs="Times New Roman"/>
      </w:rPr>
    </w:lvl>
    <w:lvl w:ilvl="6">
      <w:start w:val="1"/>
      <w:numFmt w:val="decimal"/>
      <w:pStyle w:val="Naslov7"/>
      <w:lvlText w:val="%1.%2.%3.%4.%5.%6.%7"/>
      <w:lvlJc w:val="left"/>
      <w:pPr>
        <w:tabs>
          <w:tab w:val="num" w:pos="2006"/>
        </w:tabs>
        <w:ind w:left="2006" w:hanging="1296"/>
      </w:pPr>
      <w:rPr>
        <w:rFonts w:cs="Times New Roman"/>
      </w:rPr>
    </w:lvl>
    <w:lvl w:ilvl="7">
      <w:start w:val="1"/>
      <w:numFmt w:val="decimal"/>
      <w:pStyle w:val="Naslov8"/>
      <w:lvlText w:val="%1.%2.%3.%4.%5.%6.%7.%8"/>
      <w:lvlJc w:val="left"/>
      <w:pPr>
        <w:tabs>
          <w:tab w:val="num" w:pos="2150"/>
        </w:tabs>
        <w:ind w:left="2150" w:hanging="1440"/>
      </w:pPr>
      <w:rPr>
        <w:rFonts w:cs="Times New Roman"/>
      </w:rPr>
    </w:lvl>
    <w:lvl w:ilvl="8">
      <w:start w:val="1"/>
      <w:numFmt w:val="decimal"/>
      <w:pStyle w:val="Naslov9"/>
      <w:lvlText w:val="%1.%2.%3.%4.%5.%6.%7.%8.%9"/>
      <w:lvlJc w:val="left"/>
      <w:pPr>
        <w:tabs>
          <w:tab w:val="num" w:pos="2294"/>
        </w:tabs>
        <w:ind w:left="2294" w:hanging="1584"/>
      </w:pPr>
      <w:rPr>
        <w:rFonts w:cs="Times New Roman"/>
      </w:rPr>
    </w:lvl>
  </w:abstractNum>
  <w:abstractNum w:abstractNumId="31">
    <w:nsid w:val="44CB672B"/>
    <w:multiLevelType w:val="hybridMultilevel"/>
    <w:tmpl w:val="50E6F44E"/>
    <w:lvl w:ilvl="0" w:tplc="4FAE3EE6">
      <w:start w:val="1"/>
      <w:numFmt w:val="bullet"/>
      <w:lvlText w:val=""/>
      <w:lvlJc w:val="left"/>
      <w:pPr>
        <w:ind w:left="360" w:hanging="360"/>
      </w:pPr>
      <w:rPr>
        <w:rFonts w:ascii="Symbol" w:hAnsi="Symbol" w:hint="default"/>
        <w:u w:color="00000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AC234F8"/>
    <w:multiLevelType w:val="hybridMultilevel"/>
    <w:tmpl w:val="95E86C0E"/>
    <w:lvl w:ilvl="0" w:tplc="B2948C2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B210138"/>
    <w:multiLevelType w:val="hybridMultilevel"/>
    <w:tmpl w:val="95A4201C"/>
    <w:lvl w:ilvl="0" w:tplc="A24E0FD6">
      <w:start w:val="1"/>
      <w:numFmt w:val="bullet"/>
      <w:lvlText w:val="-"/>
      <w:lvlJc w:val="left"/>
      <w:pPr>
        <w:ind w:left="426" w:hanging="360"/>
      </w:pPr>
      <w:rPr>
        <w:rFonts w:ascii="Arial" w:eastAsia="Times New Roman" w:hAnsi="Arial" w:cs="Arial" w:hint="default"/>
      </w:rPr>
    </w:lvl>
    <w:lvl w:ilvl="1" w:tplc="04240003">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4">
    <w:nsid w:val="4C093BFD"/>
    <w:multiLevelType w:val="hybridMultilevel"/>
    <w:tmpl w:val="0F9C2232"/>
    <w:lvl w:ilvl="0" w:tplc="B2948C2C">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4EC40D11"/>
    <w:multiLevelType w:val="hybridMultilevel"/>
    <w:tmpl w:val="14F2CAD4"/>
    <w:lvl w:ilvl="0" w:tplc="4FAE3EE6">
      <w:start w:val="1"/>
      <w:numFmt w:val="bullet"/>
      <w:lvlText w:val=""/>
      <w:lvlJc w:val="left"/>
      <w:pPr>
        <w:tabs>
          <w:tab w:val="num" w:pos="360"/>
        </w:tabs>
        <w:ind w:left="360" w:hanging="360"/>
      </w:pPr>
      <w:rPr>
        <w:rFonts w:ascii="Symbol" w:hAnsi="Symbol" w:hint="default"/>
        <w:u w:color="000000"/>
      </w:rPr>
    </w:lvl>
    <w:lvl w:ilvl="1" w:tplc="04240003" w:tentative="1">
      <w:start w:val="1"/>
      <w:numFmt w:val="bullet"/>
      <w:lvlText w:val="o"/>
      <w:lvlJc w:val="left"/>
      <w:pPr>
        <w:tabs>
          <w:tab w:val="num" w:pos="660"/>
        </w:tabs>
        <w:ind w:left="660" w:hanging="360"/>
      </w:pPr>
      <w:rPr>
        <w:rFonts w:ascii="Courier New" w:hAnsi="Courier New" w:hint="default"/>
      </w:rPr>
    </w:lvl>
    <w:lvl w:ilvl="2" w:tplc="04240005" w:tentative="1">
      <w:start w:val="1"/>
      <w:numFmt w:val="bullet"/>
      <w:lvlText w:val=""/>
      <w:lvlJc w:val="left"/>
      <w:pPr>
        <w:tabs>
          <w:tab w:val="num" w:pos="1380"/>
        </w:tabs>
        <w:ind w:left="1380" w:hanging="360"/>
      </w:pPr>
      <w:rPr>
        <w:rFonts w:ascii="Wingdings" w:hAnsi="Wingdings" w:hint="default"/>
      </w:rPr>
    </w:lvl>
    <w:lvl w:ilvl="3" w:tplc="04240001" w:tentative="1">
      <w:start w:val="1"/>
      <w:numFmt w:val="bullet"/>
      <w:lvlText w:val=""/>
      <w:lvlJc w:val="left"/>
      <w:pPr>
        <w:tabs>
          <w:tab w:val="num" w:pos="2100"/>
        </w:tabs>
        <w:ind w:left="2100" w:hanging="360"/>
      </w:pPr>
      <w:rPr>
        <w:rFonts w:ascii="Symbol" w:hAnsi="Symbol" w:hint="default"/>
      </w:rPr>
    </w:lvl>
    <w:lvl w:ilvl="4" w:tplc="04240003" w:tentative="1">
      <w:start w:val="1"/>
      <w:numFmt w:val="bullet"/>
      <w:lvlText w:val="o"/>
      <w:lvlJc w:val="left"/>
      <w:pPr>
        <w:tabs>
          <w:tab w:val="num" w:pos="2820"/>
        </w:tabs>
        <w:ind w:left="2820" w:hanging="360"/>
      </w:pPr>
      <w:rPr>
        <w:rFonts w:ascii="Courier New" w:hAnsi="Courier New" w:hint="default"/>
      </w:rPr>
    </w:lvl>
    <w:lvl w:ilvl="5" w:tplc="04240005" w:tentative="1">
      <w:start w:val="1"/>
      <w:numFmt w:val="bullet"/>
      <w:lvlText w:val=""/>
      <w:lvlJc w:val="left"/>
      <w:pPr>
        <w:tabs>
          <w:tab w:val="num" w:pos="3540"/>
        </w:tabs>
        <w:ind w:left="3540" w:hanging="360"/>
      </w:pPr>
      <w:rPr>
        <w:rFonts w:ascii="Wingdings" w:hAnsi="Wingdings" w:hint="default"/>
      </w:rPr>
    </w:lvl>
    <w:lvl w:ilvl="6" w:tplc="04240001" w:tentative="1">
      <w:start w:val="1"/>
      <w:numFmt w:val="bullet"/>
      <w:lvlText w:val=""/>
      <w:lvlJc w:val="left"/>
      <w:pPr>
        <w:tabs>
          <w:tab w:val="num" w:pos="4260"/>
        </w:tabs>
        <w:ind w:left="4260" w:hanging="360"/>
      </w:pPr>
      <w:rPr>
        <w:rFonts w:ascii="Symbol" w:hAnsi="Symbol" w:hint="default"/>
      </w:rPr>
    </w:lvl>
    <w:lvl w:ilvl="7" w:tplc="04240003" w:tentative="1">
      <w:start w:val="1"/>
      <w:numFmt w:val="bullet"/>
      <w:lvlText w:val="o"/>
      <w:lvlJc w:val="left"/>
      <w:pPr>
        <w:tabs>
          <w:tab w:val="num" w:pos="4980"/>
        </w:tabs>
        <w:ind w:left="4980" w:hanging="360"/>
      </w:pPr>
      <w:rPr>
        <w:rFonts w:ascii="Courier New" w:hAnsi="Courier New" w:hint="default"/>
      </w:rPr>
    </w:lvl>
    <w:lvl w:ilvl="8" w:tplc="04240005" w:tentative="1">
      <w:start w:val="1"/>
      <w:numFmt w:val="bullet"/>
      <w:lvlText w:val=""/>
      <w:lvlJc w:val="left"/>
      <w:pPr>
        <w:tabs>
          <w:tab w:val="num" w:pos="5700"/>
        </w:tabs>
        <w:ind w:left="5700" w:hanging="360"/>
      </w:pPr>
      <w:rPr>
        <w:rFonts w:ascii="Wingdings" w:hAnsi="Wingdings" w:hint="default"/>
      </w:rPr>
    </w:lvl>
  </w:abstractNum>
  <w:abstractNum w:abstractNumId="36">
    <w:nsid w:val="528F0BB4"/>
    <w:multiLevelType w:val="hybridMultilevel"/>
    <w:tmpl w:val="3D7E7522"/>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6972555"/>
    <w:multiLevelType w:val="hybridMultilevel"/>
    <w:tmpl w:val="CF768822"/>
    <w:lvl w:ilvl="0" w:tplc="4FAE3EE6">
      <w:start w:val="1"/>
      <w:numFmt w:val="bullet"/>
      <w:lvlText w:val=""/>
      <w:lvlJc w:val="left"/>
      <w:pPr>
        <w:ind w:left="720" w:hanging="360"/>
      </w:pPr>
      <w:rPr>
        <w:rFonts w:ascii="Symbol" w:hAnsi="Symbol" w:hint="default"/>
        <w:u w:color="000000" w:themeColor="text1"/>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nsid w:val="589C1912"/>
    <w:multiLevelType w:val="hybridMultilevel"/>
    <w:tmpl w:val="D3F27A4A"/>
    <w:lvl w:ilvl="0" w:tplc="4FAE3EE6">
      <w:start w:val="1"/>
      <w:numFmt w:val="bullet"/>
      <w:lvlText w:val=""/>
      <w:lvlJc w:val="left"/>
      <w:pPr>
        <w:ind w:left="720" w:hanging="360"/>
      </w:pPr>
      <w:rPr>
        <w:rFonts w:ascii="Symbol" w:hAnsi="Symbol" w:hint="default"/>
        <w:u w:color="000000"/>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9973639"/>
    <w:multiLevelType w:val="hybridMultilevel"/>
    <w:tmpl w:val="6BD40DFE"/>
    <w:lvl w:ilvl="0" w:tplc="0424000F">
      <w:start w:val="1"/>
      <w:numFmt w:val="decimal"/>
      <w:lvlText w:val="%1."/>
      <w:lvlJc w:val="left"/>
      <w:pPr>
        <w:ind w:left="720" w:hanging="360"/>
      </w:pPr>
      <w:rPr>
        <w:rFonts w:cs="Times New Roman" w:hint="default"/>
        <w:u w:color="000000"/>
      </w:rPr>
    </w:lvl>
    <w:lvl w:ilvl="1" w:tplc="4FAE3EE6">
      <w:start w:val="1"/>
      <w:numFmt w:val="bullet"/>
      <w:lvlText w:val=""/>
      <w:lvlJc w:val="left"/>
      <w:pPr>
        <w:ind w:left="1440" w:hanging="360"/>
      </w:pPr>
      <w:rPr>
        <w:rFonts w:ascii="Symbol" w:hAnsi="Symbol" w:hint="default"/>
        <w:u w:color="000000"/>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nsid w:val="61251343"/>
    <w:multiLevelType w:val="hybridMultilevel"/>
    <w:tmpl w:val="6812F454"/>
    <w:lvl w:ilvl="0" w:tplc="B2948C2C">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1C76231"/>
    <w:multiLevelType w:val="hybridMultilevel"/>
    <w:tmpl w:val="916C7B06"/>
    <w:lvl w:ilvl="0" w:tplc="80BC0F12">
      <w:start w:val="4"/>
      <w:numFmt w:val="bullet"/>
      <w:pStyle w:val="Alineazaodstavkom"/>
      <w:lvlText w:val="–"/>
      <w:lvlJc w:val="left"/>
      <w:pPr>
        <w:tabs>
          <w:tab w:val="num" w:pos="1500"/>
        </w:tabs>
        <w:ind w:left="1500" w:hanging="360"/>
      </w:pPr>
      <w:rPr>
        <w:rFonts w:ascii="Arial" w:hAnsi="Arial" w:hint="default"/>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2">
    <w:nsid w:val="6662192D"/>
    <w:multiLevelType w:val="hybridMultilevel"/>
    <w:tmpl w:val="19E6059A"/>
    <w:lvl w:ilvl="0" w:tplc="04240001">
      <w:start w:val="1"/>
      <w:numFmt w:val="bullet"/>
      <w:lvlText w:val=""/>
      <w:lvlJc w:val="left"/>
      <w:pPr>
        <w:ind w:left="720" w:hanging="360"/>
      </w:pPr>
      <w:rPr>
        <w:rFonts w:ascii="Symbol" w:hAnsi="Symbol" w:hint="default"/>
      </w:rPr>
    </w:lvl>
    <w:lvl w:ilvl="1" w:tplc="4FAE3EE6">
      <w:start w:val="1"/>
      <w:numFmt w:val="bullet"/>
      <w:lvlText w:val=""/>
      <w:lvlJc w:val="left"/>
      <w:pPr>
        <w:ind w:left="1440" w:hanging="360"/>
      </w:pPr>
      <w:rPr>
        <w:rFonts w:ascii="Symbol" w:hAnsi="Symbol" w:hint="default"/>
        <w:u w:color="000000"/>
      </w:rPr>
    </w:lvl>
    <w:lvl w:ilvl="2" w:tplc="E9BC6448">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86540A5"/>
    <w:multiLevelType w:val="multilevel"/>
    <w:tmpl w:val="DB54DF12"/>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4">
    <w:nsid w:val="6AE06C76"/>
    <w:multiLevelType w:val="hybridMultilevel"/>
    <w:tmpl w:val="813ECC1E"/>
    <w:lvl w:ilvl="0" w:tplc="4FAE3EE6">
      <w:start w:val="1"/>
      <w:numFmt w:val="bullet"/>
      <w:lvlText w:val=""/>
      <w:lvlJc w:val="left"/>
      <w:pPr>
        <w:ind w:left="360" w:hanging="360"/>
      </w:pPr>
      <w:rPr>
        <w:rFonts w:ascii="Symbol" w:hAnsi="Symbol" w:hint="default"/>
        <w:u w:color="00000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C815CE0"/>
    <w:multiLevelType w:val="hybridMultilevel"/>
    <w:tmpl w:val="947018E2"/>
    <w:lvl w:ilvl="0" w:tplc="0424000F">
      <w:start w:val="1"/>
      <w:numFmt w:val="decimal"/>
      <w:lvlText w:val="%1."/>
      <w:lvlJc w:val="left"/>
      <w:pPr>
        <w:tabs>
          <w:tab w:val="num" w:pos="720"/>
        </w:tabs>
        <w:ind w:left="720" w:hanging="360"/>
      </w:pPr>
      <w:rPr>
        <w:rFonts w:cs="Times New Roman"/>
      </w:rPr>
    </w:lvl>
    <w:lvl w:ilvl="1" w:tplc="4FAE3EE6">
      <w:start w:val="1"/>
      <w:numFmt w:val="bullet"/>
      <w:lvlText w:val=""/>
      <w:lvlJc w:val="left"/>
      <w:pPr>
        <w:tabs>
          <w:tab w:val="num" w:pos="1440"/>
        </w:tabs>
        <w:ind w:left="1440" w:hanging="360"/>
      </w:pPr>
      <w:rPr>
        <w:rFonts w:ascii="Symbol" w:hAnsi="Symbol" w:hint="default"/>
        <w:u w:color="000000"/>
      </w:rPr>
    </w:lvl>
    <w:lvl w:ilvl="2" w:tplc="AC6E7F96">
      <w:start w:val="1"/>
      <w:numFmt w:val="bullet"/>
      <w:lvlText w:val="–"/>
      <w:lvlJc w:val="left"/>
      <w:pPr>
        <w:tabs>
          <w:tab w:val="num" w:pos="2340"/>
        </w:tabs>
        <w:ind w:left="2340" w:hanging="360"/>
      </w:pPr>
      <w:rPr>
        <w:rFonts w:ascii="Arial" w:eastAsia="Times New Roman" w:hAnsi="Arial" w:hint="default"/>
        <w:color w:val="000000"/>
      </w:rPr>
    </w:lvl>
    <w:lvl w:ilvl="3" w:tplc="A24E0FD6">
      <w:start w:val="1"/>
      <w:numFmt w:val="bullet"/>
      <w:lvlText w:val="-"/>
      <w:lvlJc w:val="left"/>
      <w:pPr>
        <w:ind w:left="2880" w:hanging="360"/>
      </w:pPr>
      <w:rPr>
        <w:rFonts w:ascii="Arial" w:eastAsia="Times New Roman" w:hAnsi="Arial" w:hint="default"/>
      </w:rPr>
    </w:lvl>
    <w:lvl w:ilvl="4" w:tplc="7ED65BD4">
      <w:start w:val="1"/>
      <w:numFmt w:val="decimal"/>
      <w:lvlText w:val="(%5)"/>
      <w:lvlJc w:val="left"/>
      <w:pPr>
        <w:ind w:left="3600" w:hanging="360"/>
      </w:pPr>
      <w:rPr>
        <w:rFonts w:cs="Times New Roman"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nsid w:val="71627B21"/>
    <w:multiLevelType w:val="hybridMultilevel"/>
    <w:tmpl w:val="E25CA810"/>
    <w:lvl w:ilvl="0" w:tplc="B2948C2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253330F"/>
    <w:multiLevelType w:val="hybridMultilevel"/>
    <w:tmpl w:val="E4F8AE00"/>
    <w:lvl w:ilvl="0" w:tplc="375C386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8">
    <w:nsid w:val="726C701F"/>
    <w:multiLevelType w:val="hybridMultilevel"/>
    <w:tmpl w:val="B8C63606"/>
    <w:lvl w:ilvl="0" w:tplc="DEB44F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5C54B08"/>
    <w:multiLevelType w:val="hybridMultilevel"/>
    <w:tmpl w:val="3CEC80BA"/>
    <w:lvl w:ilvl="0" w:tplc="4FAE3EE6">
      <w:start w:val="1"/>
      <w:numFmt w:val="bullet"/>
      <w:lvlText w:val=""/>
      <w:lvlJc w:val="left"/>
      <w:pPr>
        <w:ind w:left="720" w:hanging="360"/>
      </w:pPr>
      <w:rPr>
        <w:rFonts w:ascii="Symbol" w:hAnsi="Symbol" w:hint="default"/>
        <w:u w:color="000000"/>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D685839"/>
    <w:multiLevelType w:val="hybridMultilevel"/>
    <w:tmpl w:val="54768E68"/>
    <w:lvl w:ilvl="0" w:tplc="D5D26D3A">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1">
    <w:nsid w:val="7D9A45E9"/>
    <w:multiLevelType w:val="hybridMultilevel"/>
    <w:tmpl w:val="57C464E6"/>
    <w:lvl w:ilvl="0" w:tplc="04240001">
      <w:start w:val="1"/>
      <w:numFmt w:val="bullet"/>
      <w:lvlText w:val=""/>
      <w:lvlJc w:val="left"/>
      <w:pPr>
        <w:ind w:left="720" w:hanging="360"/>
      </w:pPr>
      <w:rPr>
        <w:rFonts w:ascii="Symbol" w:hAnsi="Symbol" w:hint="default"/>
      </w:rPr>
    </w:lvl>
    <w:lvl w:ilvl="1" w:tplc="4FAE3EE6">
      <w:start w:val="1"/>
      <w:numFmt w:val="bullet"/>
      <w:lvlText w:val=""/>
      <w:lvlJc w:val="left"/>
      <w:pPr>
        <w:ind w:left="1440" w:hanging="360"/>
      </w:pPr>
      <w:rPr>
        <w:rFonts w:ascii="Symbol" w:hAnsi="Symbol" w:hint="default"/>
        <w:u w:color="000000"/>
      </w:rPr>
    </w:lvl>
    <w:lvl w:ilvl="2" w:tplc="E9BC6448">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DD23BAB"/>
    <w:multiLevelType w:val="hybridMultilevel"/>
    <w:tmpl w:val="C4CC48B8"/>
    <w:lvl w:ilvl="0" w:tplc="4FAE3EE6">
      <w:start w:val="1"/>
      <w:numFmt w:val="bullet"/>
      <w:lvlText w:val=""/>
      <w:lvlJc w:val="left"/>
      <w:pPr>
        <w:ind w:left="720" w:hanging="360"/>
      </w:pPr>
      <w:rPr>
        <w:rFonts w:ascii="Symbol" w:hAnsi="Symbol" w:hint="default"/>
        <w:u w:color="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39"/>
  </w:num>
  <w:num w:numId="13">
    <w:abstractNumId w:val="38"/>
  </w:num>
  <w:num w:numId="14">
    <w:abstractNumId w:val="46"/>
  </w:num>
  <w:num w:numId="15">
    <w:abstractNumId w:val="26"/>
  </w:num>
  <w:num w:numId="16">
    <w:abstractNumId w:val="44"/>
  </w:num>
  <w:num w:numId="17">
    <w:abstractNumId w:val="50"/>
  </w:num>
  <w:num w:numId="18">
    <w:abstractNumId w:val="49"/>
  </w:num>
  <w:num w:numId="19">
    <w:abstractNumId w:val="22"/>
  </w:num>
  <w:num w:numId="20">
    <w:abstractNumId w:val="43"/>
  </w:num>
  <w:num w:numId="21">
    <w:abstractNumId w:val="40"/>
  </w:num>
  <w:num w:numId="22">
    <w:abstractNumId w:val="34"/>
  </w:num>
  <w:num w:numId="23">
    <w:abstractNumId w:val="23"/>
  </w:num>
  <w:num w:numId="24">
    <w:abstractNumId w:val="36"/>
  </w:num>
  <w:num w:numId="25">
    <w:abstractNumId w:val="20"/>
  </w:num>
  <w:num w:numId="26">
    <w:abstractNumId w:val="27"/>
  </w:num>
  <w:num w:numId="27">
    <w:abstractNumId w:val="25"/>
  </w:num>
  <w:num w:numId="28">
    <w:abstractNumId w:val="19"/>
  </w:num>
  <w:num w:numId="29">
    <w:abstractNumId w:val="32"/>
  </w:num>
  <w:num w:numId="30">
    <w:abstractNumId w:val="15"/>
  </w:num>
  <w:num w:numId="31">
    <w:abstractNumId w:val="17"/>
  </w:num>
  <w:num w:numId="32">
    <w:abstractNumId w:val="14"/>
  </w:num>
  <w:num w:numId="33">
    <w:abstractNumId w:val="16"/>
  </w:num>
  <w:num w:numId="34">
    <w:abstractNumId w:val="12"/>
  </w:num>
  <w:num w:numId="35">
    <w:abstractNumId w:val="10"/>
  </w:num>
  <w:num w:numId="36">
    <w:abstractNumId w:val="35"/>
  </w:num>
  <w:num w:numId="37">
    <w:abstractNumId w:val="45"/>
  </w:num>
  <w:num w:numId="38">
    <w:abstractNumId w:val="42"/>
  </w:num>
  <w:num w:numId="39">
    <w:abstractNumId w:val="51"/>
  </w:num>
  <w:num w:numId="40">
    <w:abstractNumId w:val="24"/>
  </w:num>
  <w:num w:numId="41">
    <w:abstractNumId w:val="31"/>
  </w:num>
  <w:num w:numId="42">
    <w:abstractNumId w:val="52"/>
  </w:num>
  <w:num w:numId="43">
    <w:abstractNumId w:val="18"/>
  </w:num>
  <w:num w:numId="44">
    <w:abstractNumId w:val="29"/>
  </w:num>
  <w:num w:numId="45">
    <w:abstractNumId w:val="11"/>
  </w:num>
  <w:num w:numId="46">
    <w:abstractNumId w:val="21"/>
  </w:num>
  <w:num w:numId="47">
    <w:abstractNumId w:val="28"/>
  </w:num>
  <w:num w:numId="48">
    <w:abstractNumId w:val="47"/>
  </w:num>
  <w:num w:numId="49">
    <w:abstractNumId w:val="41"/>
  </w:num>
  <w:num w:numId="50">
    <w:abstractNumId w:val="48"/>
  </w:num>
  <w:num w:numId="51">
    <w:abstractNumId w:val="33"/>
  </w:num>
  <w:num w:numId="52">
    <w:abstractNumId w:val="13"/>
  </w:num>
  <w:num w:numId="5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91"/>
    <w:rsid w:val="00004258"/>
    <w:rsid w:val="00015D88"/>
    <w:rsid w:val="00021A7D"/>
    <w:rsid w:val="00022BFF"/>
    <w:rsid w:val="00023198"/>
    <w:rsid w:val="00025C1B"/>
    <w:rsid w:val="0003001F"/>
    <w:rsid w:val="00030730"/>
    <w:rsid w:val="0003465D"/>
    <w:rsid w:val="000357AA"/>
    <w:rsid w:val="00037EA4"/>
    <w:rsid w:val="00043DD2"/>
    <w:rsid w:val="000524D3"/>
    <w:rsid w:val="00052F25"/>
    <w:rsid w:val="00053B40"/>
    <w:rsid w:val="00056EE0"/>
    <w:rsid w:val="00066A0B"/>
    <w:rsid w:val="0006723B"/>
    <w:rsid w:val="00067B33"/>
    <w:rsid w:val="00067F5F"/>
    <w:rsid w:val="000703F9"/>
    <w:rsid w:val="00073E27"/>
    <w:rsid w:val="00074A91"/>
    <w:rsid w:val="00075A37"/>
    <w:rsid w:val="00077F10"/>
    <w:rsid w:val="0008123A"/>
    <w:rsid w:val="000819DD"/>
    <w:rsid w:val="00082E37"/>
    <w:rsid w:val="00083018"/>
    <w:rsid w:val="00085976"/>
    <w:rsid w:val="0008690D"/>
    <w:rsid w:val="00091202"/>
    <w:rsid w:val="00092FAE"/>
    <w:rsid w:val="000A1203"/>
    <w:rsid w:val="000A21A8"/>
    <w:rsid w:val="000A64C3"/>
    <w:rsid w:val="000A77D5"/>
    <w:rsid w:val="000B23B2"/>
    <w:rsid w:val="000C13D7"/>
    <w:rsid w:val="000C2F80"/>
    <w:rsid w:val="000C4CA1"/>
    <w:rsid w:val="000E39C5"/>
    <w:rsid w:val="000E460B"/>
    <w:rsid w:val="000F050E"/>
    <w:rsid w:val="000F06A2"/>
    <w:rsid w:val="000F7331"/>
    <w:rsid w:val="000F7595"/>
    <w:rsid w:val="000F7674"/>
    <w:rsid w:val="000F793A"/>
    <w:rsid w:val="00102F79"/>
    <w:rsid w:val="00104F75"/>
    <w:rsid w:val="00106B26"/>
    <w:rsid w:val="00113CCE"/>
    <w:rsid w:val="001140A1"/>
    <w:rsid w:val="0011466D"/>
    <w:rsid w:val="001172E4"/>
    <w:rsid w:val="00122F37"/>
    <w:rsid w:val="0012328F"/>
    <w:rsid w:val="00124990"/>
    <w:rsid w:val="00124C44"/>
    <w:rsid w:val="00125F97"/>
    <w:rsid w:val="00127C52"/>
    <w:rsid w:val="00131090"/>
    <w:rsid w:val="0013130B"/>
    <w:rsid w:val="0013612B"/>
    <w:rsid w:val="00136603"/>
    <w:rsid w:val="00150908"/>
    <w:rsid w:val="00150BC1"/>
    <w:rsid w:val="0015338E"/>
    <w:rsid w:val="00153D3F"/>
    <w:rsid w:val="00153D92"/>
    <w:rsid w:val="0015713B"/>
    <w:rsid w:val="00164410"/>
    <w:rsid w:val="00164C2D"/>
    <w:rsid w:val="00166C2B"/>
    <w:rsid w:val="00172FBB"/>
    <w:rsid w:val="00173E5A"/>
    <w:rsid w:val="00177EB4"/>
    <w:rsid w:val="00197740"/>
    <w:rsid w:val="001A13D4"/>
    <w:rsid w:val="001A4B25"/>
    <w:rsid w:val="001A70E0"/>
    <w:rsid w:val="001A7E6A"/>
    <w:rsid w:val="001B09ED"/>
    <w:rsid w:val="001B1C28"/>
    <w:rsid w:val="001C0687"/>
    <w:rsid w:val="001C1371"/>
    <w:rsid w:val="001C245B"/>
    <w:rsid w:val="001C2C51"/>
    <w:rsid w:val="001C32DA"/>
    <w:rsid w:val="001C6F5C"/>
    <w:rsid w:val="001C76BF"/>
    <w:rsid w:val="001D38B1"/>
    <w:rsid w:val="001D3A8E"/>
    <w:rsid w:val="001D44F9"/>
    <w:rsid w:val="001D58A5"/>
    <w:rsid w:val="001D657F"/>
    <w:rsid w:val="001D6B10"/>
    <w:rsid w:val="001E3D8F"/>
    <w:rsid w:val="001E4EA2"/>
    <w:rsid w:val="001E67D0"/>
    <w:rsid w:val="001F1D3D"/>
    <w:rsid w:val="001F2ABD"/>
    <w:rsid w:val="001F3A7D"/>
    <w:rsid w:val="001F5282"/>
    <w:rsid w:val="001F60F3"/>
    <w:rsid w:val="001F6D02"/>
    <w:rsid w:val="00200BFE"/>
    <w:rsid w:val="002028D6"/>
    <w:rsid w:val="00203B8C"/>
    <w:rsid w:val="00206073"/>
    <w:rsid w:val="0020714A"/>
    <w:rsid w:val="00212165"/>
    <w:rsid w:val="002123C8"/>
    <w:rsid w:val="002205B8"/>
    <w:rsid w:val="002228C4"/>
    <w:rsid w:val="00224EBE"/>
    <w:rsid w:val="00232A9B"/>
    <w:rsid w:val="00234378"/>
    <w:rsid w:val="002367AF"/>
    <w:rsid w:val="002411AE"/>
    <w:rsid w:val="0024624D"/>
    <w:rsid w:val="00246EFF"/>
    <w:rsid w:val="0024723C"/>
    <w:rsid w:val="00247406"/>
    <w:rsid w:val="00251EFD"/>
    <w:rsid w:val="00252D7D"/>
    <w:rsid w:val="00252FD9"/>
    <w:rsid w:val="00253775"/>
    <w:rsid w:val="0025580E"/>
    <w:rsid w:val="00255BFB"/>
    <w:rsid w:val="0026021E"/>
    <w:rsid w:val="002619AC"/>
    <w:rsid w:val="00261CC8"/>
    <w:rsid w:val="002638CF"/>
    <w:rsid w:val="002713F4"/>
    <w:rsid w:val="00271A6B"/>
    <w:rsid w:val="00280F4B"/>
    <w:rsid w:val="00284D70"/>
    <w:rsid w:val="0028736A"/>
    <w:rsid w:val="002915CD"/>
    <w:rsid w:val="00297C77"/>
    <w:rsid w:val="002A492F"/>
    <w:rsid w:val="002B03B4"/>
    <w:rsid w:val="002B4EAB"/>
    <w:rsid w:val="002B5B11"/>
    <w:rsid w:val="002B5EDA"/>
    <w:rsid w:val="002B6218"/>
    <w:rsid w:val="002B715E"/>
    <w:rsid w:val="002D0C07"/>
    <w:rsid w:val="002D2526"/>
    <w:rsid w:val="002D4E81"/>
    <w:rsid w:val="002D5A82"/>
    <w:rsid w:val="002D5BB2"/>
    <w:rsid w:val="002D6012"/>
    <w:rsid w:val="002D634C"/>
    <w:rsid w:val="002D65C2"/>
    <w:rsid w:val="002F4A55"/>
    <w:rsid w:val="002F5469"/>
    <w:rsid w:val="002F7AAA"/>
    <w:rsid w:val="003044E0"/>
    <w:rsid w:val="00304563"/>
    <w:rsid w:val="0030493C"/>
    <w:rsid w:val="00306529"/>
    <w:rsid w:val="0030665C"/>
    <w:rsid w:val="00306A20"/>
    <w:rsid w:val="00313A16"/>
    <w:rsid w:val="00315978"/>
    <w:rsid w:val="00317B43"/>
    <w:rsid w:val="00320189"/>
    <w:rsid w:val="003202F9"/>
    <w:rsid w:val="003208BF"/>
    <w:rsid w:val="00323964"/>
    <w:rsid w:val="00323FC2"/>
    <w:rsid w:val="003242F8"/>
    <w:rsid w:val="00326CEA"/>
    <w:rsid w:val="00340098"/>
    <w:rsid w:val="003402EA"/>
    <w:rsid w:val="00343233"/>
    <w:rsid w:val="00343C4E"/>
    <w:rsid w:val="00345BD0"/>
    <w:rsid w:val="00347CAD"/>
    <w:rsid w:val="00347D09"/>
    <w:rsid w:val="00352A61"/>
    <w:rsid w:val="00353295"/>
    <w:rsid w:val="00360677"/>
    <w:rsid w:val="003611B1"/>
    <w:rsid w:val="003661F4"/>
    <w:rsid w:val="00371951"/>
    <w:rsid w:val="003809C1"/>
    <w:rsid w:val="00381E90"/>
    <w:rsid w:val="003850B2"/>
    <w:rsid w:val="00385818"/>
    <w:rsid w:val="00393C46"/>
    <w:rsid w:val="00396BB3"/>
    <w:rsid w:val="003A6B2B"/>
    <w:rsid w:val="003B3C70"/>
    <w:rsid w:val="003B4474"/>
    <w:rsid w:val="003C25B3"/>
    <w:rsid w:val="003C3105"/>
    <w:rsid w:val="003D0A14"/>
    <w:rsid w:val="003D60B6"/>
    <w:rsid w:val="003D6AF0"/>
    <w:rsid w:val="003E077E"/>
    <w:rsid w:val="003E07C3"/>
    <w:rsid w:val="003E0C17"/>
    <w:rsid w:val="003E30B7"/>
    <w:rsid w:val="003E778F"/>
    <w:rsid w:val="003F2F26"/>
    <w:rsid w:val="003F5BA4"/>
    <w:rsid w:val="003F7DD2"/>
    <w:rsid w:val="00405C34"/>
    <w:rsid w:val="0040752D"/>
    <w:rsid w:val="00411E26"/>
    <w:rsid w:val="00413318"/>
    <w:rsid w:val="00414C7E"/>
    <w:rsid w:val="00415A7F"/>
    <w:rsid w:val="00421BB3"/>
    <w:rsid w:val="00424469"/>
    <w:rsid w:val="004252C3"/>
    <w:rsid w:val="00425721"/>
    <w:rsid w:val="0042586D"/>
    <w:rsid w:val="004260F9"/>
    <w:rsid w:val="004329E3"/>
    <w:rsid w:val="00432C9E"/>
    <w:rsid w:val="004368C0"/>
    <w:rsid w:val="00437A41"/>
    <w:rsid w:val="004409C9"/>
    <w:rsid w:val="00441BDD"/>
    <w:rsid w:val="00442259"/>
    <w:rsid w:val="00442260"/>
    <w:rsid w:val="00442610"/>
    <w:rsid w:val="00443C3E"/>
    <w:rsid w:val="004473D8"/>
    <w:rsid w:val="004561A3"/>
    <w:rsid w:val="00461286"/>
    <w:rsid w:val="00461DA7"/>
    <w:rsid w:val="00461DE8"/>
    <w:rsid w:val="00470155"/>
    <w:rsid w:val="004706C9"/>
    <w:rsid w:val="00473371"/>
    <w:rsid w:val="00474C25"/>
    <w:rsid w:val="0047518B"/>
    <w:rsid w:val="00475591"/>
    <w:rsid w:val="004801E2"/>
    <w:rsid w:val="00486FFE"/>
    <w:rsid w:val="004903C0"/>
    <w:rsid w:val="00491591"/>
    <w:rsid w:val="004A1329"/>
    <w:rsid w:val="004A25C2"/>
    <w:rsid w:val="004A4A2B"/>
    <w:rsid w:val="004A5262"/>
    <w:rsid w:val="004C044F"/>
    <w:rsid w:val="004D23C6"/>
    <w:rsid w:val="004D7710"/>
    <w:rsid w:val="004E090D"/>
    <w:rsid w:val="004E0C07"/>
    <w:rsid w:val="004E2519"/>
    <w:rsid w:val="004E4C2F"/>
    <w:rsid w:val="004E74A3"/>
    <w:rsid w:val="004E769C"/>
    <w:rsid w:val="004E7B8B"/>
    <w:rsid w:val="004F1806"/>
    <w:rsid w:val="004F2EDB"/>
    <w:rsid w:val="004F449F"/>
    <w:rsid w:val="00504C66"/>
    <w:rsid w:val="00520D38"/>
    <w:rsid w:val="00520F57"/>
    <w:rsid w:val="00521872"/>
    <w:rsid w:val="005246E2"/>
    <w:rsid w:val="005263CD"/>
    <w:rsid w:val="005279BB"/>
    <w:rsid w:val="005301F2"/>
    <w:rsid w:val="00532BC4"/>
    <w:rsid w:val="005334D6"/>
    <w:rsid w:val="00541BF7"/>
    <w:rsid w:val="00543FF5"/>
    <w:rsid w:val="00545465"/>
    <w:rsid w:val="00545FFF"/>
    <w:rsid w:val="00547D1C"/>
    <w:rsid w:val="00550111"/>
    <w:rsid w:val="005575BF"/>
    <w:rsid w:val="00561D52"/>
    <w:rsid w:val="0056214F"/>
    <w:rsid w:val="005628AE"/>
    <w:rsid w:val="00563DC5"/>
    <w:rsid w:val="00567CB1"/>
    <w:rsid w:val="005718C0"/>
    <w:rsid w:val="00571BA3"/>
    <w:rsid w:val="00571C5F"/>
    <w:rsid w:val="00573654"/>
    <w:rsid w:val="00573E2C"/>
    <w:rsid w:val="005741B8"/>
    <w:rsid w:val="00576F06"/>
    <w:rsid w:val="00580F95"/>
    <w:rsid w:val="00581698"/>
    <w:rsid w:val="00583489"/>
    <w:rsid w:val="00586A45"/>
    <w:rsid w:val="00587490"/>
    <w:rsid w:val="00597F4D"/>
    <w:rsid w:val="005A4ABC"/>
    <w:rsid w:val="005B18E0"/>
    <w:rsid w:val="005B492E"/>
    <w:rsid w:val="005B66B7"/>
    <w:rsid w:val="005C00FC"/>
    <w:rsid w:val="005C0C17"/>
    <w:rsid w:val="005C1220"/>
    <w:rsid w:val="005C30E5"/>
    <w:rsid w:val="005C3920"/>
    <w:rsid w:val="005C4291"/>
    <w:rsid w:val="005C7DF0"/>
    <w:rsid w:val="005D2764"/>
    <w:rsid w:val="005D5116"/>
    <w:rsid w:val="005D5385"/>
    <w:rsid w:val="005D7776"/>
    <w:rsid w:val="005E1E62"/>
    <w:rsid w:val="005E1FF7"/>
    <w:rsid w:val="005E546B"/>
    <w:rsid w:val="00603C0C"/>
    <w:rsid w:val="00603F9A"/>
    <w:rsid w:val="00604CB8"/>
    <w:rsid w:val="006056D6"/>
    <w:rsid w:val="0060678A"/>
    <w:rsid w:val="006068A1"/>
    <w:rsid w:val="006120A3"/>
    <w:rsid w:val="00616269"/>
    <w:rsid w:val="006239DA"/>
    <w:rsid w:val="00624A08"/>
    <w:rsid w:val="00624D12"/>
    <w:rsid w:val="00631307"/>
    <w:rsid w:val="00634CD5"/>
    <w:rsid w:val="00634DD5"/>
    <w:rsid w:val="00642BD7"/>
    <w:rsid w:val="006477AD"/>
    <w:rsid w:val="00653AD5"/>
    <w:rsid w:val="00654A2D"/>
    <w:rsid w:val="00655DA5"/>
    <w:rsid w:val="0065734D"/>
    <w:rsid w:val="0066046F"/>
    <w:rsid w:val="0066095B"/>
    <w:rsid w:val="00661402"/>
    <w:rsid w:val="00661866"/>
    <w:rsid w:val="00662544"/>
    <w:rsid w:val="00662E39"/>
    <w:rsid w:val="0066347C"/>
    <w:rsid w:val="00665CA8"/>
    <w:rsid w:val="00671EC8"/>
    <w:rsid w:val="006722FE"/>
    <w:rsid w:val="0068403F"/>
    <w:rsid w:val="0068457E"/>
    <w:rsid w:val="00690B01"/>
    <w:rsid w:val="00695F35"/>
    <w:rsid w:val="0069612D"/>
    <w:rsid w:val="006A1B88"/>
    <w:rsid w:val="006A34EE"/>
    <w:rsid w:val="006A3BD2"/>
    <w:rsid w:val="006B08D5"/>
    <w:rsid w:val="006B428B"/>
    <w:rsid w:val="006B55CD"/>
    <w:rsid w:val="006C13C9"/>
    <w:rsid w:val="006C2D39"/>
    <w:rsid w:val="006C4E83"/>
    <w:rsid w:val="006C53CF"/>
    <w:rsid w:val="006C588E"/>
    <w:rsid w:val="006D1066"/>
    <w:rsid w:val="006D73C6"/>
    <w:rsid w:val="006E10F6"/>
    <w:rsid w:val="006E672C"/>
    <w:rsid w:val="006F0886"/>
    <w:rsid w:val="006F63D1"/>
    <w:rsid w:val="006F6F92"/>
    <w:rsid w:val="0070151B"/>
    <w:rsid w:val="00703C7F"/>
    <w:rsid w:val="007069F0"/>
    <w:rsid w:val="00710039"/>
    <w:rsid w:val="00712298"/>
    <w:rsid w:val="007143B9"/>
    <w:rsid w:val="00714C4A"/>
    <w:rsid w:val="00716867"/>
    <w:rsid w:val="00717BC3"/>
    <w:rsid w:val="00724CB6"/>
    <w:rsid w:val="00735FA1"/>
    <w:rsid w:val="00742145"/>
    <w:rsid w:val="007447EA"/>
    <w:rsid w:val="00750352"/>
    <w:rsid w:val="00752BF4"/>
    <w:rsid w:val="0075595A"/>
    <w:rsid w:val="007567EF"/>
    <w:rsid w:val="0075713B"/>
    <w:rsid w:val="00760742"/>
    <w:rsid w:val="00761025"/>
    <w:rsid w:val="007617FE"/>
    <w:rsid w:val="007634F8"/>
    <w:rsid w:val="00763823"/>
    <w:rsid w:val="0076449F"/>
    <w:rsid w:val="007659F3"/>
    <w:rsid w:val="00766201"/>
    <w:rsid w:val="007720E2"/>
    <w:rsid w:val="0077462A"/>
    <w:rsid w:val="00775C36"/>
    <w:rsid w:val="00776B86"/>
    <w:rsid w:val="00780184"/>
    <w:rsid w:val="00783A7E"/>
    <w:rsid w:val="007916CB"/>
    <w:rsid w:val="00793CA4"/>
    <w:rsid w:val="00794451"/>
    <w:rsid w:val="0079570D"/>
    <w:rsid w:val="007A085E"/>
    <w:rsid w:val="007A1FAA"/>
    <w:rsid w:val="007A21B0"/>
    <w:rsid w:val="007A3E2D"/>
    <w:rsid w:val="007A579F"/>
    <w:rsid w:val="007A62EC"/>
    <w:rsid w:val="007B0615"/>
    <w:rsid w:val="007B5532"/>
    <w:rsid w:val="007B6D18"/>
    <w:rsid w:val="007B720F"/>
    <w:rsid w:val="007C1062"/>
    <w:rsid w:val="007C191D"/>
    <w:rsid w:val="007C29F5"/>
    <w:rsid w:val="007C2C09"/>
    <w:rsid w:val="007C3B93"/>
    <w:rsid w:val="007C4FA9"/>
    <w:rsid w:val="007D0051"/>
    <w:rsid w:val="007D012C"/>
    <w:rsid w:val="007D1D59"/>
    <w:rsid w:val="007D3A79"/>
    <w:rsid w:val="007D52C8"/>
    <w:rsid w:val="007D5706"/>
    <w:rsid w:val="007E0FE8"/>
    <w:rsid w:val="007E2450"/>
    <w:rsid w:val="007E2A1A"/>
    <w:rsid w:val="007E3270"/>
    <w:rsid w:val="007E35D5"/>
    <w:rsid w:val="007E4049"/>
    <w:rsid w:val="007E5D9F"/>
    <w:rsid w:val="007F1C3A"/>
    <w:rsid w:val="007F2ADC"/>
    <w:rsid w:val="007F2AE9"/>
    <w:rsid w:val="007F411E"/>
    <w:rsid w:val="007F6EA1"/>
    <w:rsid w:val="00804FA5"/>
    <w:rsid w:val="00805025"/>
    <w:rsid w:val="00805193"/>
    <w:rsid w:val="008141DF"/>
    <w:rsid w:val="00824988"/>
    <w:rsid w:val="0082600B"/>
    <w:rsid w:val="0083028D"/>
    <w:rsid w:val="00830948"/>
    <w:rsid w:val="00831032"/>
    <w:rsid w:val="00831A22"/>
    <w:rsid w:val="00833955"/>
    <w:rsid w:val="008349FF"/>
    <w:rsid w:val="008370D8"/>
    <w:rsid w:val="0084124C"/>
    <w:rsid w:val="00844DD0"/>
    <w:rsid w:val="008516E7"/>
    <w:rsid w:val="00852F31"/>
    <w:rsid w:val="00854DCE"/>
    <w:rsid w:val="00855B67"/>
    <w:rsid w:val="00856D12"/>
    <w:rsid w:val="0086047B"/>
    <w:rsid w:val="008606FF"/>
    <w:rsid w:val="008608BF"/>
    <w:rsid w:val="00860EB9"/>
    <w:rsid w:val="00862092"/>
    <w:rsid w:val="0086501B"/>
    <w:rsid w:val="008673AD"/>
    <w:rsid w:val="00871289"/>
    <w:rsid w:val="0087348E"/>
    <w:rsid w:val="0087369A"/>
    <w:rsid w:val="008740AF"/>
    <w:rsid w:val="00876B78"/>
    <w:rsid w:val="008833AA"/>
    <w:rsid w:val="0088618F"/>
    <w:rsid w:val="008878C0"/>
    <w:rsid w:val="00897743"/>
    <w:rsid w:val="008A22E7"/>
    <w:rsid w:val="008A41B3"/>
    <w:rsid w:val="008B1832"/>
    <w:rsid w:val="008B3D4D"/>
    <w:rsid w:val="008B4252"/>
    <w:rsid w:val="008C2479"/>
    <w:rsid w:val="008C7DF8"/>
    <w:rsid w:val="008D2F27"/>
    <w:rsid w:val="008D48C8"/>
    <w:rsid w:val="008D54B0"/>
    <w:rsid w:val="008D6600"/>
    <w:rsid w:val="008D733B"/>
    <w:rsid w:val="008E0665"/>
    <w:rsid w:val="008E372F"/>
    <w:rsid w:val="008E4209"/>
    <w:rsid w:val="008E44DE"/>
    <w:rsid w:val="008E5584"/>
    <w:rsid w:val="008E5C5D"/>
    <w:rsid w:val="008E7B20"/>
    <w:rsid w:val="008F55E7"/>
    <w:rsid w:val="008F70F2"/>
    <w:rsid w:val="00900142"/>
    <w:rsid w:val="009002BC"/>
    <w:rsid w:val="00900412"/>
    <w:rsid w:val="00902780"/>
    <w:rsid w:val="00906E27"/>
    <w:rsid w:val="00906EF6"/>
    <w:rsid w:val="00913089"/>
    <w:rsid w:val="0091485A"/>
    <w:rsid w:val="00915F44"/>
    <w:rsid w:val="009170FD"/>
    <w:rsid w:val="009309E8"/>
    <w:rsid w:val="009312A8"/>
    <w:rsid w:val="00932DBE"/>
    <w:rsid w:val="00935E00"/>
    <w:rsid w:val="00940200"/>
    <w:rsid w:val="00943590"/>
    <w:rsid w:val="00952AA9"/>
    <w:rsid w:val="009547E7"/>
    <w:rsid w:val="00955471"/>
    <w:rsid w:val="00956169"/>
    <w:rsid w:val="00960214"/>
    <w:rsid w:val="009608F3"/>
    <w:rsid w:val="00961818"/>
    <w:rsid w:val="00961FF6"/>
    <w:rsid w:val="00962A51"/>
    <w:rsid w:val="00964C1F"/>
    <w:rsid w:val="00964CAE"/>
    <w:rsid w:val="0096571E"/>
    <w:rsid w:val="00965B5F"/>
    <w:rsid w:val="00966289"/>
    <w:rsid w:val="00966B6F"/>
    <w:rsid w:val="00977747"/>
    <w:rsid w:val="00984B4F"/>
    <w:rsid w:val="0098674A"/>
    <w:rsid w:val="00987217"/>
    <w:rsid w:val="00992317"/>
    <w:rsid w:val="00994468"/>
    <w:rsid w:val="009A058E"/>
    <w:rsid w:val="009A0819"/>
    <w:rsid w:val="009A286A"/>
    <w:rsid w:val="009A3A5A"/>
    <w:rsid w:val="009A4F39"/>
    <w:rsid w:val="009A5F2D"/>
    <w:rsid w:val="009A733A"/>
    <w:rsid w:val="009B1238"/>
    <w:rsid w:val="009B3011"/>
    <w:rsid w:val="009C0FC0"/>
    <w:rsid w:val="009C254D"/>
    <w:rsid w:val="009C61BE"/>
    <w:rsid w:val="009D2E1E"/>
    <w:rsid w:val="009E645D"/>
    <w:rsid w:val="009F09D6"/>
    <w:rsid w:val="009F4721"/>
    <w:rsid w:val="009F7FFD"/>
    <w:rsid w:val="00A04471"/>
    <w:rsid w:val="00A05068"/>
    <w:rsid w:val="00A130F5"/>
    <w:rsid w:val="00A15D1B"/>
    <w:rsid w:val="00A17194"/>
    <w:rsid w:val="00A2123D"/>
    <w:rsid w:val="00A249B5"/>
    <w:rsid w:val="00A2739C"/>
    <w:rsid w:val="00A30691"/>
    <w:rsid w:val="00A30E75"/>
    <w:rsid w:val="00A33E6B"/>
    <w:rsid w:val="00A34A90"/>
    <w:rsid w:val="00A36CC0"/>
    <w:rsid w:val="00A37C23"/>
    <w:rsid w:val="00A4473A"/>
    <w:rsid w:val="00A458C2"/>
    <w:rsid w:val="00A46718"/>
    <w:rsid w:val="00A4756F"/>
    <w:rsid w:val="00A5028F"/>
    <w:rsid w:val="00A51E3B"/>
    <w:rsid w:val="00A54456"/>
    <w:rsid w:val="00A54DA8"/>
    <w:rsid w:val="00A576C5"/>
    <w:rsid w:val="00A57E69"/>
    <w:rsid w:val="00A60ADE"/>
    <w:rsid w:val="00A6745E"/>
    <w:rsid w:val="00A708B2"/>
    <w:rsid w:val="00A708C9"/>
    <w:rsid w:val="00A73EF2"/>
    <w:rsid w:val="00A757EA"/>
    <w:rsid w:val="00A7646A"/>
    <w:rsid w:val="00A7653E"/>
    <w:rsid w:val="00A77E9E"/>
    <w:rsid w:val="00A808EB"/>
    <w:rsid w:val="00A82B93"/>
    <w:rsid w:val="00A854B6"/>
    <w:rsid w:val="00A874A1"/>
    <w:rsid w:val="00A909A2"/>
    <w:rsid w:val="00A93640"/>
    <w:rsid w:val="00A9570D"/>
    <w:rsid w:val="00AA0CE5"/>
    <w:rsid w:val="00AA150D"/>
    <w:rsid w:val="00AA4F8D"/>
    <w:rsid w:val="00AA5619"/>
    <w:rsid w:val="00AA6A6E"/>
    <w:rsid w:val="00AB5054"/>
    <w:rsid w:val="00AC15CC"/>
    <w:rsid w:val="00AC18F2"/>
    <w:rsid w:val="00AC1FDA"/>
    <w:rsid w:val="00AC20EF"/>
    <w:rsid w:val="00AC7685"/>
    <w:rsid w:val="00AD2C32"/>
    <w:rsid w:val="00AD3546"/>
    <w:rsid w:val="00AD657A"/>
    <w:rsid w:val="00AD7DE4"/>
    <w:rsid w:val="00AE00EB"/>
    <w:rsid w:val="00AE02EB"/>
    <w:rsid w:val="00AE5945"/>
    <w:rsid w:val="00AF12EA"/>
    <w:rsid w:val="00AF4D6A"/>
    <w:rsid w:val="00AF6381"/>
    <w:rsid w:val="00B0113E"/>
    <w:rsid w:val="00B0165A"/>
    <w:rsid w:val="00B01987"/>
    <w:rsid w:val="00B01B7D"/>
    <w:rsid w:val="00B10AC2"/>
    <w:rsid w:val="00B134D1"/>
    <w:rsid w:val="00B14750"/>
    <w:rsid w:val="00B154AA"/>
    <w:rsid w:val="00B16853"/>
    <w:rsid w:val="00B20A74"/>
    <w:rsid w:val="00B2217E"/>
    <w:rsid w:val="00B228B5"/>
    <w:rsid w:val="00B25276"/>
    <w:rsid w:val="00B25470"/>
    <w:rsid w:val="00B30845"/>
    <w:rsid w:val="00B35124"/>
    <w:rsid w:val="00B3538B"/>
    <w:rsid w:val="00B43DB1"/>
    <w:rsid w:val="00B44F44"/>
    <w:rsid w:val="00B46DF5"/>
    <w:rsid w:val="00B47030"/>
    <w:rsid w:val="00B51CEE"/>
    <w:rsid w:val="00B542EA"/>
    <w:rsid w:val="00B61C3C"/>
    <w:rsid w:val="00B63090"/>
    <w:rsid w:val="00B635FB"/>
    <w:rsid w:val="00B63C5F"/>
    <w:rsid w:val="00B7054B"/>
    <w:rsid w:val="00B74E33"/>
    <w:rsid w:val="00B76A5A"/>
    <w:rsid w:val="00B8005F"/>
    <w:rsid w:val="00B80985"/>
    <w:rsid w:val="00B81284"/>
    <w:rsid w:val="00B85273"/>
    <w:rsid w:val="00B906DE"/>
    <w:rsid w:val="00B93022"/>
    <w:rsid w:val="00B956A7"/>
    <w:rsid w:val="00BA3B60"/>
    <w:rsid w:val="00BB2D33"/>
    <w:rsid w:val="00BB5FCA"/>
    <w:rsid w:val="00BB628B"/>
    <w:rsid w:val="00BC0C43"/>
    <w:rsid w:val="00BC2FAC"/>
    <w:rsid w:val="00BC7C92"/>
    <w:rsid w:val="00BD38F8"/>
    <w:rsid w:val="00BD453F"/>
    <w:rsid w:val="00BD4725"/>
    <w:rsid w:val="00BD6969"/>
    <w:rsid w:val="00BD6DE2"/>
    <w:rsid w:val="00BD7F21"/>
    <w:rsid w:val="00BE069B"/>
    <w:rsid w:val="00BE07CC"/>
    <w:rsid w:val="00BE2442"/>
    <w:rsid w:val="00BE6BDE"/>
    <w:rsid w:val="00BF047D"/>
    <w:rsid w:val="00BF3814"/>
    <w:rsid w:val="00BF7CF9"/>
    <w:rsid w:val="00C0255F"/>
    <w:rsid w:val="00C112A7"/>
    <w:rsid w:val="00C12FDD"/>
    <w:rsid w:val="00C13757"/>
    <w:rsid w:val="00C166E8"/>
    <w:rsid w:val="00C20C05"/>
    <w:rsid w:val="00C222F8"/>
    <w:rsid w:val="00C248E3"/>
    <w:rsid w:val="00C2568A"/>
    <w:rsid w:val="00C25B5E"/>
    <w:rsid w:val="00C26D17"/>
    <w:rsid w:val="00C369A7"/>
    <w:rsid w:val="00C36CCD"/>
    <w:rsid w:val="00C43D53"/>
    <w:rsid w:val="00C46A83"/>
    <w:rsid w:val="00C55491"/>
    <w:rsid w:val="00C56842"/>
    <w:rsid w:val="00C56AB2"/>
    <w:rsid w:val="00C57719"/>
    <w:rsid w:val="00C57E5F"/>
    <w:rsid w:val="00C61A98"/>
    <w:rsid w:val="00C61BCF"/>
    <w:rsid w:val="00C62626"/>
    <w:rsid w:val="00C62893"/>
    <w:rsid w:val="00C63880"/>
    <w:rsid w:val="00C638A0"/>
    <w:rsid w:val="00C6501B"/>
    <w:rsid w:val="00C7579E"/>
    <w:rsid w:val="00C76AF3"/>
    <w:rsid w:val="00C854D1"/>
    <w:rsid w:val="00C86B24"/>
    <w:rsid w:val="00C86C84"/>
    <w:rsid w:val="00C90880"/>
    <w:rsid w:val="00C93BA7"/>
    <w:rsid w:val="00C93FF2"/>
    <w:rsid w:val="00C946EB"/>
    <w:rsid w:val="00CA09C4"/>
    <w:rsid w:val="00CA13DE"/>
    <w:rsid w:val="00CA2A95"/>
    <w:rsid w:val="00CA345E"/>
    <w:rsid w:val="00CA3BEE"/>
    <w:rsid w:val="00CA41E5"/>
    <w:rsid w:val="00CA51C7"/>
    <w:rsid w:val="00CA61D5"/>
    <w:rsid w:val="00CB04D0"/>
    <w:rsid w:val="00CB0F31"/>
    <w:rsid w:val="00CB0F90"/>
    <w:rsid w:val="00CB15AD"/>
    <w:rsid w:val="00CB178E"/>
    <w:rsid w:val="00CB1E5A"/>
    <w:rsid w:val="00CB3FB1"/>
    <w:rsid w:val="00CB4F1F"/>
    <w:rsid w:val="00CB56BB"/>
    <w:rsid w:val="00CD0C1F"/>
    <w:rsid w:val="00CD1E99"/>
    <w:rsid w:val="00CD69F9"/>
    <w:rsid w:val="00CD7AE5"/>
    <w:rsid w:val="00CD7D41"/>
    <w:rsid w:val="00CE168E"/>
    <w:rsid w:val="00CE258A"/>
    <w:rsid w:val="00CE2B0D"/>
    <w:rsid w:val="00CE3777"/>
    <w:rsid w:val="00CE668B"/>
    <w:rsid w:val="00CF2932"/>
    <w:rsid w:val="00D00DA8"/>
    <w:rsid w:val="00D01C04"/>
    <w:rsid w:val="00D03FDE"/>
    <w:rsid w:val="00D05596"/>
    <w:rsid w:val="00D11901"/>
    <w:rsid w:val="00D153C3"/>
    <w:rsid w:val="00D17328"/>
    <w:rsid w:val="00D216DB"/>
    <w:rsid w:val="00D217B2"/>
    <w:rsid w:val="00D26E84"/>
    <w:rsid w:val="00D27EDB"/>
    <w:rsid w:val="00D3589F"/>
    <w:rsid w:val="00D3701C"/>
    <w:rsid w:val="00D37F65"/>
    <w:rsid w:val="00D40BCD"/>
    <w:rsid w:val="00D42675"/>
    <w:rsid w:val="00D443F4"/>
    <w:rsid w:val="00D460FE"/>
    <w:rsid w:val="00D46E5D"/>
    <w:rsid w:val="00D543D7"/>
    <w:rsid w:val="00D61F83"/>
    <w:rsid w:val="00D6225C"/>
    <w:rsid w:val="00D63217"/>
    <w:rsid w:val="00D663A3"/>
    <w:rsid w:val="00D669C8"/>
    <w:rsid w:val="00D66F4E"/>
    <w:rsid w:val="00D67748"/>
    <w:rsid w:val="00D723F6"/>
    <w:rsid w:val="00D72753"/>
    <w:rsid w:val="00D739CC"/>
    <w:rsid w:val="00D841A9"/>
    <w:rsid w:val="00D92F86"/>
    <w:rsid w:val="00D9358E"/>
    <w:rsid w:val="00D95DCD"/>
    <w:rsid w:val="00DA0631"/>
    <w:rsid w:val="00DA092A"/>
    <w:rsid w:val="00DA0E8F"/>
    <w:rsid w:val="00DA7926"/>
    <w:rsid w:val="00DB383C"/>
    <w:rsid w:val="00DB496B"/>
    <w:rsid w:val="00DB5044"/>
    <w:rsid w:val="00DB69B7"/>
    <w:rsid w:val="00DC5168"/>
    <w:rsid w:val="00DD5C45"/>
    <w:rsid w:val="00DD6B9A"/>
    <w:rsid w:val="00DE03DA"/>
    <w:rsid w:val="00DE3131"/>
    <w:rsid w:val="00DF034D"/>
    <w:rsid w:val="00DF30BD"/>
    <w:rsid w:val="00DF44A1"/>
    <w:rsid w:val="00DF45ED"/>
    <w:rsid w:val="00E005B5"/>
    <w:rsid w:val="00E021F6"/>
    <w:rsid w:val="00E03235"/>
    <w:rsid w:val="00E052D1"/>
    <w:rsid w:val="00E05DD2"/>
    <w:rsid w:val="00E07A67"/>
    <w:rsid w:val="00E1459F"/>
    <w:rsid w:val="00E14D99"/>
    <w:rsid w:val="00E16472"/>
    <w:rsid w:val="00E1688A"/>
    <w:rsid w:val="00E17DF2"/>
    <w:rsid w:val="00E21464"/>
    <w:rsid w:val="00E2227F"/>
    <w:rsid w:val="00E25CCC"/>
    <w:rsid w:val="00E2627A"/>
    <w:rsid w:val="00E301A9"/>
    <w:rsid w:val="00E343E4"/>
    <w:rsid w:val="00E34562"/>
    <w:rsid w:val="00E37B32"/>
    <w:rsid w:val="00E40038"/>
    <w:rsid w:val="00E4712C"/>
    <w:rsid w:val="00E475AB"/>
    <w:rsid w:val="00E52DAA"/>
    <w:rsid w:val="00E54217"/>
    <w:rsid w:val="00E565B7"/>
    <w:rsid w:val="00E5742C"/>
    <w:rsid w:val="00E622C9"/>
    <w:rsid w:val="00E63041"/>
    <w:rsid w:val="00E65FC1"/>
    <w:rsid w:val="00E671E3"/>
    <w:rsid w:val="00E738E5"/>
    <w:rsid w:val="00E75E8E"/>
    <w:rsid w:val="00E851F8"/>
    <w:rsid w:val="00E90B76"/>
    <w:rsid w:val="00E92D4A"/>
    <w:rsid w:val="00E93430"/>
    <w:rsid w:val="00E9418B"/>
    <w:rsid w:val="00E9429C"/>
    <w:rsid w:val="00E94D51"/>
    <w:rsid w:val="00E95939"/>
    <w:rsid w:val="00E97E87"/>
    <w:rsid w:val="00EA4612"/>
    <w:rsid w:val="00EA55E1"/>
    <w:rsid w:val="00EA629F"/>
    <w:rsid w:val="00EA7915"/>
    <w:rsid w:val="00EB0D09"/>
    <w:rsid w:val="00EB463A"/>
    <w:rsid w:val="00EB6EDC"/>
    <w:rsid w:val="00EC159F"/>
    <w:rsid w:val="00EC36EC"/>
    <w:rsid w:val="00EC50BF"/>
    <w:rsid w:val="00ED1F1A"/>
    <w:rsid w:val="00ED38B7"/>
    <w:rsid w:val="00ED47BC"/>
    <w:rsid w:val="00ED5815"/>
    <w:rsid w:val="00ED6B19"/>
    <w:rsid w:val="00EE1932"/>
    <w:rsid w:val="00EE24B1"/>
    <w:rsid w:val="00EE2572"/>
    <w:rsid w:val="00EE5634"/>
    <w:rsid w:val="00EE5971"/>
    <w:rsid w:val="00EF1033"/>
    <w:rsid w:val="00EF4E34"/>
    <w:rsid w:val="00F010AC"/>
    <w:rsid w:val="00F04ABA"/>
    <w:rsid w:val="00F05C7B"/>
    <w:rsid w:val="00F117D5"/>
    <w:rsid w:val="00F134D8"/>
    <w:rsid w:val="00F16207"/>
    <w:rsid w:val="00F166FF"/>
    <w:rsid w:val="00F270BC"/>
    <w:rsid w:val="00F30AF1"/>
    <w:rsid w:val="00F322D7"/>
    <w:rsid w:val="00F33A0E"/>
    <w:rsid w:val="00F35008"/>
    <w:rsid w:val="00F45826"/>
    <w:rsid w:val="00F46B45"/>
    <w:rsid w:val="00F507A7"/>
    <w:rsid w:val="00F52F30"/>
    <w:rsid w:val="00F55654"/>
    <w:rsid w:val="00F55A97"/>
    <w:rsid w:val="00F56598"/>
    <w:rsid w:val="00F56E48"/>
    <w:rsid w:val="00F60541"/>
    <w:rsid w:val="00F65A2A"/>
    <w:rsid w:val="00F65C64"/>
    <w:rsid w:val="00F71781"/>
    <w:rsid w:val="00F73879"/>
    <w:rsid w:val="00F75BE7"/>
    <w:rsid w:val="00F85753"/>
    <w:rsid w:val="00F93A9D"/>
    <w:rsid w:val="00F955A6"/>
    <w:rsid w:val="00FA0FF7"/>
    <w:rsid w:val="00FA11DD"/>
    <w:rsid w:val="00FA76AB"/>
    <w:rsid w:val="00FA7BA2"/>
    <w:rsid w:val="00FB562B"/>
    <w:rsid w:val="00FC1864"/>
    <w:rsid w:val="00FC50CF"/>
    <w:rsid w:val="00FC576D"/>
    <w:rsid w:val="00FC5A74"/>
    <w:rsid w:val="00FC6292"/>
    <w:rsid w:val="00FC634D"/>
    <w:rsid w:val="00FC7663"/>
    <w:rsid w:val="00FD11CB"/>
    <w:rsid w:val="00FD2817"/>
    <w:rsid w:val="00FD338A"/>
    <w:rsid w:val="00FD6B52"/>
    <w:rsid w:val="00FE011A"/>
    <w:rsid w:val="00FE61B0"/>
    <w:rsid w:val="00FE6D0E"/>
    <w:rsid w:val="00FF0795"/>
    <w:rsid w:val="00FF35D4"/>
    <w:rsid w:val="00FF364B"/>
    <w:rsid w:val="00FF5E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A808EB"/>
    <w:rPr>
      <w:rFonts w:ascii="Verdana" w:hAnsi="Verdana"/>
      <w:szCs w:val="24"/>
    </w:rPr>
  </w:style>
  <w:style w:type="paragraph" w:styleId="Naslov1">
    <w:name w:val="heading 1"/>
    <w:basedOn w:val="Navaden"/>
    <w:next w:val="Navaden"/>
    <w:link w:val="Naslov1Znak"/>
    <w:uiPriority w:val="99"/>
    <w:qFormat/>
    <w:rsid w:val="00A808EB"/>
    <w:pPr>
      <w:keepNext/>
      <w:numPr>
        <w:numId w:val="11"/>
      </w:numPr>
      <w:tabs>
        <w:tab w:val="left" w:pos="1701"/>
        <w:tab w:val="left" w:pos="5387"/>
      </w:tabs>
      <w:spacing w:after="240"/>
      <w:outlineLvl w:val="0"/>
    </w:pPr>
    <w:rPr>
      <w:i/>
      <w:noProof/>
      <w:spacing w:val="24"/>
      <w:sz w:val="28"/>
      <w:szCs w:val="20"/>
    </w:rPr>
  </w:style>
  <w:style w:type="paragraph" w:styleId="Naslov2">
    <w:name w:val="heading 2"/>
    <w:basedOn w:val="Navaden"/>
    <w:next w:val="Navaden"/>
    <w:link w:val="Naslov2Znak"/>
    <w:uiPriority w:val="99"/>
    <w:qFormat/>
    <w:rsid w:val="00A808EB"/>
    <w:pPr>
      <w:keepNext/>
      <w:numPr>
        <w:ilvl w:val="1"/>
        <w:numId w:val="11"/>
      </w:numPr>
      <w:outlineLvl w:val="1"/>
    </w:pPr>
    <w:rPr>
      <w:b/>
      <w:spacing w:val="20"/>
      <w:sz w:val="24"/>
      <w:szCs w:val="20"/>
    </w:rPr>
  </w:style>
  <w:style w:type="paragraph" w:styleId="Naslov3">
    <w:name w:val="heading 3"/>
    <w:basedOn w:val="Navaden"/>
    <w:next w:val="Navaden"/>
    <w:link w:val="Naslov3Znak"/>
    <w:uiPriority w:val="99"/>
    <w:qFormat/>
    <w:rsid w:val="00A808EB"/>
    <w:pPr>
      <w:keepNext/>
      <w:numPr>
        <w:ilvl w:val="2"/>
        <w:numId w:val="11"/>
      </w:numPr>
      <w:spacing w:after="120"/>
      <w:outlineLvl w:val="2"/>
    </w:pPr>
    <w:rPr>
      <w:b/>
      <w:bCs/>
      <w:szCs w:val="20"/>
      <w:u w:val="single"/>
    </w:rPr>
  </w:style>
  <w:style w:type="paragraph" w:styleId="Naslov4">
    <w:name w:val="heading 4"/>
    <w:basedOn w:val="Navaden"/>
    <w:next w:val="Navaden"/>
    <w:link w:val="Naslov4Znak"/>
    <w:uiPriority w:val="99"/>
    <w:qFormat/>
    <w:rsid w:val="00A808EB"/>
    <w:pPr>
      <w:keepNext/>
      <w:numPr>
        <w:ilvl w:val="3"/>
        <w:numId w:val="11"/>
      </w:numPr>
      <w:outlineLvl w:val="3"/>
    </w:pPr>
    <w:rPr>
      <w:b/>
      <w:szCs w:val="20"/>
    </w:rPr>
  </w:style>
  <w:style w:type="paragraph" w:styleId="Naslov5">
    <w:name w:val="heading 5"/>
    <w:basedOn w:val="Navaden"/>
    <w:next w:val="Navaden"/>
    <w:link w:val="Naslov5Znak"/>
    <w:uiPriority w:val="99"/>
    <w:qFormat/>
    <w:rsid w:val="00A808EB"/>
    <w:pPr>
      <w:keepNext/>
      <w:numPr>
        <w:ilvl w:val="4"/>
        <w:numId w:val="11"/>
      </w:numPr>
      <w:outlineLvl w:val="4"/>
    </w:pPr>
    <w:rPr>
      <w:b/>
      <w:spacing w:val="28"/>
      <w:sz w:val="28"/>
      <w:szCs w:val="20"/>
    </w:rPr>
  </w:style>
  <w:style w:type="paragraph" w:styleId="Naslov6">
    <w:name w:val="heading 6"/>
    <w:basedOn w:val="Navaden"/>
    <w:next w:val="Navaden"/>
    <w:link w:val="Naslov6Znak"/>
    <w:uiPriority w:val="99"/>
    <w:qFormat/>
    <w:rsid w:val="00A808EB"/>
    <w:pPr>
      <w:numPr>
        <w:ilvl w:val="5"/>
        <w:numId w:val="11"/>
      </w:numPr>
      <w:spacing w:before="240" w:after="60"/>
      <w:outlineLvl w:val="5"/>
    </w:pPr>
    <w:rPr>
      <w:i/>
      <w:szCs w:val="20"/>
    </w:rPr>
  </w:style>
  <w:style w:type="paragraph" w:styleId="Naslov7">
    <w:name w:val="heading 7"/>
    <w:basedOn w:val="Navaden"/>
    <w:next w:val="Navaden"/>
    <w:link w:val="Naslov7Znak"/>
    <w:uiPriority w:val="99"/>
    <w:qFormat/>
    <w:rsid w:val="00A808EB"/>
    <w:pPr>
      <w:numPr>
        <w:ilvl w:val="6"/>
        <w:numId w:val="11"/>
      </w:numPr>
      <w:spacing w:before="240" w:after="60"/>
      <w:outlineLvl w:val="6"/>
    </w:pPr>
    <w:rPr>
      <w:rFonts w:ascii="Arial" w:hAnsi="Arial"/>
      <w:sz w:val="20"/>
      <w:szCs w:val="20"/>
    </w:rPr>
  </w:style>
  <w:style w:type="paragraph" w:styleId="Naslov8">
    <w:name w:val="heading 8"/>
    <w:basedOn w:val="Navaden"/>
    <w:next w:val="Navaden"/>
    <w:link w:val="Naslov8Znak"/>
    <w:uiPriority w:val="99"/>
    <w:qFormat/>
    <w:rsid w:val="00A808EB"/>
    <w:pPr>
      <w:numPr>
        <w:ilvl w:val="7"/>
        <w:numId w:val="11"/>
      </w:numPr>
      <w:spacing w:before="240" w:after="60"/>
      <w:outlineLvl w:val="7"/>
    </w:pPr>
    <w:rPr>
      <w:rFonts w:ascii="Arial" w:hAnsi="Arial"/>
      <w:i/>
      <w:sz w:val="20"/>
      <w:szCs w:val="20"/>
    </w:rPr>
  </w:style>
  <w:style w:type="paragraph" w:styleId="Naslov9">
    <w:name w:val="heading 9"/>
    <w:basedOn w:val="Navaden"/>
    <w:next w:val="Navaden"/>
    <w:link w:val="Naslov9Znak"/>
    <w:uiPriority w:val="99"/>
    <w:qFormat/>
    <w:rsid w:val="00A808EB"/>
    <w:pPr>
      <w:numPr>
        <w:ilvl w:val="8"/>
        <w:numId w:val="11"/>
      </w:numPr>
      <w:spacing w:before="240" w:after="60"/>
      <w:outlineLvl w:val="8"/>
    </w:pPr>
    <w:rPr>
      <w:rFonts w:ascii="Arial" w:hAnsi="Arial"/>
      <w:b/>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E5584"/>
    <w:rPr>
      <w:rFonts w:ascii="Verdana" w:hAnsi="Verdana"/>
      <w:i/>
      <w:noProof/>
      <w:spacing w:val="24"/>
      <w:sz w:val="28"/>
      <w:szCs w:val="20"/>
    </w:rPr>
  </w:style>
  <w:style w:type="character" w:customStyle="1" w:styleId="Naslov2Znak">
    <w:name w:val="Naslov 2 Znak"/>
    <w:basedOn w:val="Privzetapisavaodstavka"/>
    <w:link w:val="Naslov2"/>
    <w:uiPriority w:val="99"/>
    <w:locked/>
    <w:rsid w:val="008E5584"/>
    <w:rPr>
      <w:rFonts w:ascii="Verdana" w:hAnsi="Verdana"/>
      <w:b/>
      <w:spacing w:val="20"/>
      <w:sz w:val="24"/>
      <w:szCs w:val="20"/>
    </w:rPr>
  </w:style>
  <w:style w:type="character" w:customStyle="1" w:styleId="Naslov3Znak">
    <w:name w:val="Naslov 3 Znak"/>
    <w:basedOn w:val="Privzetapisavaodstavka"/>
    <w:link w:val="Naslov3"/>
    <w:uiPriority w:val="99"/>
    <w:locked/>
    <w:rsid w:val="008E5584"/>
    <w:rPr>
      <w:rFonts w:ascii="Verdana" w:hAnsi="Verdana"/>
      <w:b/>
      <w:bCs/>
      <w:szCs w:val="20"/>
      <w:u w:val="single"/>
    </w:rPr>
  </w:style>
  <w:style w:type="character" w:customStyle="1" w:styleId="Naslov4Znak">
    <w:name w:val="Naslov 4 Znak"/>
    <w:basedOn w:val="Privzetapisavaodstavka"/>
    <w:link w:val="Naslov4"/>
    <w:uiPriority w:val="99"/>
    <w:locked/>
    <w:rsid w:val="00B956A7"/>
    <w:rPr>
      <w:rFonts w:ascii="Verdana" w:hAnsi="Verdana"/>
      <w:b/>
      <w:szCs w:val="20"/>
    </w:rPr>
  </w:style>
  <w:style w:type="character" w:customStyle="1" w:styleId="Naslov5Znak">
    <w:name w:val="Naslov 5 Znak"/>
    <w:basedOn w:val="Privzetapisavaodstavka"/>
    <w:link w:val="Naslov5"/>
    <w:uiPriority w:val="99"/>
    <w:locked/>
    <w:rsid w:val="00B956A7"/>
    <w:rPr>
      <w:rFonts w:ascii="Verdana" w:hAnsi="Verdana"/>
      <w:b/>
      <w:spacing w:val="28"/>
      <w:sz w:val="28"/>
      <w:szCs w:val="20"/>
    </w:rPr>
  </w:style>
  <w:style w:type="character" w:customStyle="1" w:styleId="Naslov6Znak">
    <w:name w:val="Naslov 6 Znak"/>
    <w:basedOn w:val="Privzetapisavaodstavka"/>
    <w:link w:val="Naslov6"/>
    <w:uiPriority w:val="99"/>
    <w:locked/>
    <w:rsid w:val="00B956A7"/>
    <w:rPr>
      <w:rFonts w:ascii="Verdana" w:hAnsi="Verdana"/>
      <w:i/>
      <w:szCs w:val="20"/>
    </w:rPr>
  </w:style>
  <w:style w:type="character" w:customStyle="1" w:styleId="Naslov7Znak">
    <w:name w:val="Naslov 7 Znak"/>
    <w:basedOn w:val="Privzetapisavaodstavka"/>
    <w:link w:val="Naslov7"/>
    <w:uiPriority w:val="99"/>
    <w:locked/>
    <w:rsid w:val="00B956A7"/>
    <w:rPr>
      <w:rFonts w:ascii="Arial" w:hAnsi="Arial"/>
      <w:sz w:val="20"/>
      <w:szCs w:val="20"/>
    </w:rPr>
  </w:style>
  <w:style w:type="character" w:customStyle="1" w:styleId="Naslov8Znak">
    <w:name w:val="Naslov 8 Znak"/>
    <w:basedOn w:val="Privzetapisavaodstavka"/>
    <w:link w:val="Naslov8"/>
    <w:uiPriority w:val="99"/>
    <w:locked/>
    <w:rsid w:val="00B956A7"/>
    <w:rPr>
      <w:rFonts w:ascii="Arial" w:hAnsi="Arial"/>
      <w:i/>
      <w:sz w:val="20"/>
      <w:szCs w:val="20"/>
    </w:rPr>
  </w:style>
  <w:style w:type="character" w:customStyle="1" w:styleId="Naslov9Znak">
    <w:name w:val="Naslov 9 Znak"/>
    <w:basedOn w:val="Privzetapisavaodstavka"/>
    <w:link w:val="Naslov9"/>
    <w:uiPriority w:val="99"/>
    <w:locked/>
    <w:rsid w:val="00B61C3C"/>
    <w:rPr>
      <w:rFonts w:ascii="Arial" w:hAnsi="Arial"/>
      <w:b/>
      <w:i/>
      <w:sz w:val="18"/>
      <w:szCs w:val="20"/>
    </w:rPr>
  </w:style>
  <w:style w:type="paragraph" w:styleId="Otevilenseznam">
    <w:name w:val="List Number"/>
    <w:basedOn w:val="Navaden"/>
    <w:uiPriority w:val="99"/>
    <w:rsid w:val="00A808EB"/>
    <w:pPr>
      <w:numPr>
        <w:numId w:val="1"/>
      </w:numPr>
    </w:pPr>
    <w:rPr>
      <w:sz w:val="20"/>
      <w:szCs w:val="20"/>
    </w:rPr>
  </w:style>
  <w:style w:type="paragraph" w:styleId="Otevilenseznam2">
    <w:name w:val="List Number 2"/>
    <w:basedOn w:val="Navaden"/>
    <w:uiPriority w:val="99"/>
    <w:rsid w:val="00A808EB"/>
    <w:pPr>
      <w:numPr>
        <w:numId w:val="2"/>
      </w:numPr>
    </w:pPr>
    <w:rPr>
      <w:sz w:val="20"/>
      <w:szCs w:val="20"/>
    </w:rPr>
  </w:style>
  <w:style w:type="paragraph" w:styleId="Otevilenseznam3">
    <w:name w:val="List Number 3"/>
    <w:basedOn w:val="Navaden"/>
    <w:uiPriority w:val="99"/>
    <w:rsid w:val="00A808EB"/>
    <w:pPr>
      <w:numPr>
        <w:numId w:val="3"/>
      </w:numPr>
    </w:pPr>
    <w:rPr>
      <w:sz w:val="20"/>
      <w:szCs w:val="20"/>
    </w:rPr>
  </w:style>
  <w:style w:type="paragraph" w:styleId="Otevilenseznam4">
    <w:name w:val="List Number 4"/>
    <w:basedOn w:val="Navaden"/>
    <w:uiPriority w:val="99"/>
    <w:rsid w:val="00A808EB"/>
    <w:pPr>
      <w:numPr>
        <w:numId w:val="4"/>
      </w:numPr>
    </w:pPr>
    <w:rPr>
      <w:sz w:val="20"/>
      <w:szCs w:val="20"/>
    </w:rPr>
  </w:style>
  <w:style w:type="paragraph" w:styleId="Otevilenseznam5">
    <w:name w:val="List Number 5"/>
    <w:basedOn w:val="Navaden"/>
    <w:uiPriority w:val="99"/>
    <w:rsid w:val="00A808EB"/>
    <w:pPr>
      <w:numPr>
        <w:numId w:val="5"/>
      </w:numPr>
    </w:pPr>
    <w:rPr>
      <w:sz w:val="20"/>
      <w:szCs w:val="20"/>
    </w:rPr>
  </w:style>
  <w:style w:type="paragraph" w:styleId="Oznaenseznam">
    <w:name w:val="List Bullet"/>
    <w:basedOn w:val="Navaden"/>
    <w:autoRedefine/>
    <w:uiPriority w:val="99"/>
    <w:rsid w:val="00A808EB"/>
    <w:pPr>
      <w:numPr>
        <w:numId w:val="6"/>
      </w:numPr>
    </w:pPr>
    <w:rPr>
      <w:sz w:val="20"/>
      <w:szCs w:val="20"/>
    </w:rPr>
  </w:style>
  <w:style w:type="paragraph" w:styleId="Oznaenseznam2">
    <w:name w:val="List Bullet 2"/>
    <w:basedOn w:val="Navaden"/>
    <w:autoRedefine/>
    <w:uiPriority w:val="99"/>
    <w:rsid w:val="00A808EB"/>
    <w:pPr>
      <w:numPr>
        <w:numId w:val="7"/>
      </w:numPr>
    </w:pPr>
    <w:rPr>
      <w:sz w:val="20"/>
      <w:szCs w:val="20"/>
    </w:rPr>
  </w:style>
  <w:style w:type="paragraph" w:styleId="Oznaenseznam3">
    <w:name w:val="List Bullet 3"/>
    <w:basedOn w:val="Navaden"/>
    <w:autoRedefine/>
    <w:uiPriority w:val="99"/>
    <w:rsid w:val="00A808EB"/>
    <w:pPr>
      <w:numPr>
        <w:numId w:val="8"/>
      </w:numPr>
    </w:pPr>
    <w:rPr>
      <w:sz w:val="20"/>
      <w:szCs w:val="20"/>
    </w:rPr>
  </w:style>
  <w:style w:type="paragraph" w:styleId="Oznaenseznam4">
    <w:name w:val="List Bullet 4"/>
    <w:basedOn w:val="Navaden"/>
    <w:autoRedefine/>
    <w:uiPriority w:val="99"/>
    <w:rsid w:val="00A808EB"/>
    <w:pPr>
      <w:numPr>
        <w:numId w:val="9"/>
      </w:numPr>
    </w:pPr>
    <w:rPr>
      <w:sz w:val="20"/>
      <w:szCs w:val="20"/>
    </w:rPr>
  </w:style>
  <w:style w:type="paragraph" w:styleId="Oznaenseznam5">
    <w:name w:val="List Bullet 5"/>
    <w:basedOn w:val="Navaden"/>
    <w:autoRedefine/>
    <w:uiPriority w:val="99"/>
    <w:rsid w:val="00A808EB"/>
    <w:pPr>
      <w:numPr>
        <w:numId w:val="10"/>
      </w:numPr>
    </w:pPr>
    <w:rPr>
      <w:sz w:val="20"/>
      <w:szCs w:val="20"/>
    </w:rPr>
  </w:style>
  <w:style w:type="paragraph" w:styleId="Naslov">
    <w:name w:val="Title"/>
    <w:basedOn w:val="Navaden"/>
    <w:link w:val="NaslovZnak"/>
    <w:uiPriority w:val="99"/>
    <w:qFormat/>
    <w:rsid w:val="00A808EB"/>
    <w:pPr>
      <w:spacing w:line="360" w:lineRule="auto"/>
      <w:jc w:val="center"/>
    </w:pPr>
    <w:rPr>
      <w:rFonts w:ascii="Tahoma" w:hAnsi="Tahoma"/>
      <w:b/>
      <w:sz w:val="28"/>
      <w:szCs w:val="20"/>
    </w:rPr>
  </w:style>
  <w:style w:type="character" w:customStyle="1" w:styleId="NaslovZnak">
    <w:name w:val="Naslov Znak"/>
    <w:basedOn w:val="Privzetapisavaodstavka"/>
    <w:link w:val="Naslov"/>
    <w:uiPriority w:val="99"/>
    <w:locked/>
    <w:rsid w:val="00B956A7"/>
    <w:rPr>
      <w:rFonts w:ascii="Cambria" w:hAnsi="Cambria" w:cs="Times New Roman"/>
      <w:b/>
      <w:bCs/>
      <w:kern w:val="28"/>
      <w:sz w:val="32"/>
      <w:szCs w:val="32"/>
    </w:rPr>
  </w:style>
  <w:style w:type="paragraph" w:styleId="Glava">
    <w:name w:val="header"/>
    <w:basedOn w:val="Navaden"/>
    <w:link w:val="GlavaZnak"/>
    <w:uiPriority w:val="99"/>
    <w:rsid w:val="00A808EB"/>
    <w:pPr>
      <w:tabs>
        <w:tab w:val="center" w:pos="4536"/>
        <w:tab w:val="right" w:pos="9072"/>
      </w:tabs>
    </w:pPr>
    <w:rPr>
      <w:sz w:val="20"/>
      <w:szCs w:val="20"/>
    </w:rPr>
  </w:style>
  <w:style w:type="character" w:customStyle="1" w:styleId="GlavaZnak">
    <w:name w:val="Glava Znak"/>
    <w:basedOn w:val="Privzetapisavaodstavka"/>
    <w:link w:val="Glava"/>
    <w:uiPriority w:val="99"/>
    <w:locked/>
    <w:rsid w:val="00255BFB"/>
    <w:rPr>
      <w:rFonts w:ascii="Verdana" w:hAnsi="Verdana" w:cs="Times New Roman"/>
    </w:rPr>
  </w:style>
  <w:style w:type="paragraph" w:styleId="Blokbesedila">
    <w:name w:val="Block Text"/>
    <w:basedOn w:val="Navaden"/>
    <w:uiPriority w:val="99"/>
    <w:rsid w:val="00A808EB"/>
    <w:pPr>
      <w:ind w:left="1560" w:right="-2" w:hanging="1276"/>
    </w:pPr>
    <w:rPr>
      <w:sz w:val="32"/>
      <w:szCs w:val="20"/>
    </w:rPr>
  </w:style>
  <w:style w:type="paragraph" w:styleId="Sprotnaopomba-besedilo">
    <w:name w:val="footnote text"/>
    <w:basedOn w:val="Navaden"/>
    <w:link w:val="Sprotnaopomba-besediloZnak"/>
    <w:uiPriority w:val="99"/>
    <w:semiHidden/>
    <w:rsid w:val="00A808EB"/>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semiHidden/>
    <w:locked/>
    <w:rsid w:val="008E5584"/>
    <w:rPr>
      <w:rFonts w:ascii="Arial" w:hAnsi="Arial" w:cs="Times New Roman"/>
      <w:lang w:val="en-GB"/>
    </w:rPr>
  </w:style>
  <w:style w:type="paragraph" w:customStyle="1" w:styleId="H3">
    <w:name w:val="H3"/>
    <w:basedOn w:val="Navaden"/>
    <w:next w:val="Navaden"/>
    <w:uiPriority w:val="99"/>
    <w:rsid w:val="00A808EB"/>
    <w:pPr>
      <w:keepNext/>
      <w:overflowPunct w:val="0"/>
      <w:autoSpaceDE w:val="0"/>
      <w:autoSpaceDN w:val="0"/>
      <w:adjustRightInd w:val="0"/>
      <w:spacing w:before="100" w:after="100"/>
      <w:textAlignment w:val="baseline"/>
    </w:pPr>
    <w:rPr>
      <w:b/>
      <w:sz w:val="28"/>
      <w:szCs w:val="20"/>
    </w:rPr>
  </w:style>
  <w:style w:type="character" w:styleId="Hiperpovezava">
    <w:name w:val="Hyperlink"/>
    <w:basedOn w:val="Privzetapisavaodstavka"/>
    <w:uiPriority w:val="99"/>
    <w:rsid w:val="00A808EB"/>
    <w:rPr>
      <w:rFonts w:cs="Times New Roman"/>
      <w:color w:val="0000FF"/>
      <w:u w:val="single"/>
    </w:rPr>
  </w:style>
  <w:style w:type="paragraph" w:styleId="Kazalovsebine1">
    <w:name w:val="toc 1"/>
    <w:basedOn w:val="Navaden"/>
    <w:next w:val="Navaden"/>
    <w:autoRedefine/>
    <w:uiPriority w:val="99"/>
    <w:rsid w:val="002638CF"/>
    <w:pPr>
      <w:tabs>
        <w:tab w:val="left" w:pos="400"/>
        <w:tab w:val="left" w:pos="8880"/>
      </w:tabs>
      <w:spacing w:before="120" w:line="360" w:lineRule="auto"/>
      <w:ind w:right="-285"/>
      <w:jc w:val="both"/>
    </w:pPr>
    <w:rPr>
      <w:b/>
      <w:bCs/>
      <w:i/>
      <w:iCs/>
      <w:noProof/>
    </w:rPr>
  </w:style>
  <w:style w:type="paragraph" w:styleId="Kazalovsebine2">
    <w:name w:val="toc 2"/>
    <w:basedOn w:val="Navaden"/>
    <w:next w:val="Navaden"/>
    <w:autoRedefine/>
    <w:uiPriority w:val="99"/>
    <w:rsid w:val="0028736A"/>
    <w:pPr>
      <w:tabs>
        <w:tab w:val="left" w:pos="284"/>
        <w:tab w:val="left" w:pos="800"/>
        <w:tab w:val="right" w:leader="dot" w:pos="9356"/>
      </w:tabs>
      <w:spacing w:line="360" w:lineRule="auto"/>
      <w:ind w:left="708" w:right="-2" w:hanging="708"/>
    </w:pPr>
    <w:rPr>
      <w:rFonts w:ascii="Tahoma" w:hAnsi="Tahoma" w:cs="Tahoma"/>
      <w:bCs/>
      <w:noProof/>
      <w:szCs w:val="22"/>
    </w:rPr>
  </w:style>
  <w:style w:type="paragraph" w:styleId="Kazalovsebine3">
    <w:name w:val="toc 3"/>
    <w:basedOn w:val="Navaden"/>
    <w:next w:val="Navaden"/>
    <w:autoRedefine/>
    <w:uiPriority w:val="99"/>
    <w:rsid w:val="00A808EB"/>
    <w:pPr>
      <w:tabs>
        <w:tab w:val="left" w:pos="1200"/>
        <w:tab w:val="left" w:pos="1440"/>
        <w:tab w:val="right" w:leader="dot" w:pos="9120"/>
      </w:tabs>
      <w:ind w:right="-144" w:firstLine="400"/>
    </w:pPr>
    <w:rPr>
      <w:noProof/>
      <w:szCs w:val="22"/>
    </w:rPr>
  </w:style>
  <w:style w:type="paragraph" w:styleId="Telobesedila">
    <w:name w:val="Body Text"/>
    <w:basedOn w:val="Navaden"/>
    <w:link w:val="TelobesedilaZnak"/>
    <w:uiPriority w:val="99"/>
    <w:rsid w:val="00A808EB"/>
    <w:pPr>
      <w:tabs>
        <w:tab w:val="left" w:pos="0"/>
      </w:tabs>
      <w:spacing w:line="360" w:lineRule="auto"/>
      <w:jc w:val="both"/>
    </w:pPr>
    <w:rPr>
      <w:szCs w:val="20"/>
    </w:rPr>
  </w:style>
  <w:style w:type="character" w:customStyle="1" w:styleId="TelobesedilaZnak">
    <w:name w:val="Telo besedila Znak"/>
    <w:basedOn w:val="Privzetapisavaodstavka"/>
    <w:link w:val="Telobesedila"/>
    <w:uiPriority w:val="99"/>
    <w:locked/>
    <w:rsid w:val="00255BFB"/>
    <w:rPr>
      <w:rFonts w:ascii="Verdana" w:hAnsi="Verdana" w:cs="Times New Roman"/>
      <w:sz w:val="22"/>
    </w:rPr>
  </w:style>
  <w:style w:type="paragraph" w:styleId="Datum">
    <w:name w:val="Date"/>
    <w:basedOn w:val="Navaden"/>
    <w:next w:val="Navaden"/>
    <w:link w:val="DatumZnak"/>
    <w:uiPriority w:val="99"/>
    <w:rsid w:val="00A808EB"/>
    <w:rPr>
      <w:sz w:val="20"/>
      <w:szCs w:val="20"/>
    </w:rPr>
  </w:style>
  <w:style w:type="character" w:customStyle="1" w:styleId="DatumZnak">
    <w:name w:val="Datum Znak"/>
    <w:basedOn w:val="Privzetapisavaodstavka"/>
    <w:link w:val="Datum"/>
    <w:uiPriority w:val="99"/>
    <w:semiHidden/>
    <w:locked/>
    <w:rsid w:val="00B956A7"/>
    <w:rPr>
      <w:rFonts w:ascii="Verdana" w:hAnsi="Verdana" w:cs="Times New Roman"/>
      <w:sz w:val="24"/>
      <w:szCs w:val="24"/>
    </w:rPr>
  </w:style>
  <w:style w:type="paragraph" w:customStyle="1" w:styleId="Preglednica">
    <w:name w:val="Preglednica"/>
    <w:basedOn w:val="Tekst"/>
    <w:uiPriority w:val="99"/>
    <w:rsid w:val="00A808EB"/>
    <w:pPr>
      <w:spacing w:after="120" w:line="240" w:lineRule="auto"/>
      <w:jc w:val="left"/>
    </w:pPr>
    <w:rPr>
      <w:rFonts w:ascii="Tahoma" w:hAnsi="Tahoma"/>
    </w:rPr>
  </w:style>
  <w:style w:type="paragraph" w:customStyle="1" w:styleId="Tekst">
    <w:name w:val="Tekst"/>
    <w:basedOn w:val="Navaden"/>
    <w:uiPriority w:val="99"/>
    <w:rsid w:val="00A808EB"/>
    <w:pPr>
      <w:spacing w:line="300" w:lineRule="exact"/>
      <w:jc w:val="both"/>
    </w:pPr>
    <w:rPr>
      <w:szCs w:val="20"/>
    </w:rPr>
  </w:style>
  <w:style w:type="paragraph" w:customStyle="1" w:styleId="xl55">
    <w:name w:val="xl55"/>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54">
    <w:name w:val="xl54"/>
    <w:basedOn w:val="Navaden"/>
    <w:uiPriority w:val="99"/>
    <w:rsid w:val="00A808E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ListNumber1">
    <w:name w:val="List Number1"/>
    <w:basedOn w:val="Navaden"/>
    <w:uiPriority w:val="99"/>
    <w:rsid w:val="00A808EB"/>
    <w:pPr>
      <w:suppressAutoHyphens/>
    </w:pPr>
    <w:rPr>
      <w:sz w:val="20"/>
      <w:szCs w:val="20"/>
      <w:lang w:eastAsia="ar-SA"/>
    </w:rPr>
  </w:style>
  <w:style w:type="paragraph" w:customStyle="1" w:styleId="reference">
    <w:name w:val="reference"/>
    <w:basedOn w:val="Navaden"/>
    <w:autoRedefine/>
    <w:uiPriority w:val="99"/>
    <w:rsid w:val="00A808EB"/>
    <w:pPr>
      <w:spacing w:after="120"/>
      <w:ind w:left="340" w:hanging="340"/>
      <w:jc w:val="both"/>
    </w:pPr>
    <w:rPr>
      <w:szCs w:val="20"/>
      <w:lang w:eastAsia="en-US"/>
    </w:rPr>
  </w:style>
  <w:style w:type="character" w:styleId="Krepko">
    <w:name w:val="Strong"/>
    <w:basedOn w:val="Privzetapisavaodstavka"/>
    <w:uiPriority w:val="99"/>
    <w:qFormat/>
    <w:rsid w:val="00A808EB"/>
    <w:rPr>
      <w:rFonts w:cs="Times New Roman"/>
      <w:b/>
    </w:rPr>
  </w:style>
  <w:style w:type="character" w:styleId="tevilkastrani">
    <w:name w:val="page number"/>
    <w:basedOn w:val="Privzetapisavaodstavka"/>
    <w:uiPriority w:val="99"/>
    <w:rsid w:val="00A808EB"/>
    <w:rPr>
      <w:rFonts w:cs="Times New Roman"/>
    </w:rPr>
  </w:style>
  <w:style w:type="paragraph" w:styleId="Noga">
    <w:name w:val="footer"/>
    <w:basedOn w:val="Navaden"/>
    <w:link w:val="NogaZnak"/>
    <w:uiPriority w:val="99"/>
    <w:rsid w:val="00A808EB"/>
    <w:pPr>
      <w:tabs>
        <w:tab w:val="center" w:pos="4536"/>
        <w:tab w:val="right" w:pos="9072"/>
      </w:tabs>
    </w:pPr>
    <w:rPr>
      <w:sz w:val="20"/>
      <w:szCs w:val="20"/>
    </w:rPr>
  </w:style>
  <w:style w:type="character" w:customStyle="1" w:styleId="NogaZnak">
    <w:name w:val="Noga Znak"/>
    <w:basedOn w:val="Privzetapisavaodstavka"/>
    <w:link w:val="Noga"/>
    <w:uiPriority w:val="99"/>
    <w:locked/>
    <w:rsid w:val="002228C4"/>
    <w:rPr>
      <w:rFonts w:ascii="Verdana" w:hAnsi="Verdana" w:cs="Times New Roman"/>
    </w:rPr>
  </w:style>
  <w:style w:type="paragraph" w:styleId="Navadensplet">
    <w:name w:val="Normal (Web)"/>
    <w:basedOn w:val="Navaden"/>
    <w:uiPriority w:val="99"/>
    <w:rsid w:val="00A808EB"/>
  </w:style>
  <w:style w:type="paragraph" w:styleId="HTMLnaslov">
    <w:name w:val="HTML Address"/>
    <w:basedOn w:val="Navaden"/>
    <w:link w:val="HTMLnaslovZnak"/>
    <w:uiPriority w:val="99"/>
    <w:rsid w:val="00A808EB"/>
    <w:rPr>
      <w:i/>
      <w:iCs/>
      <w:sz w:val="20"/>
      <w:szCs w:val="20"/>
    </w:rPr>
  </w:style>
  <w:style w:type="character" w:customStyle="1" w:styleId="HTMLnaslovZnak">
    <w:name w:val="HTML naslov Znak"/>
    <w:basedOn w:val="Privzetapisavaodstavka"/>
    <w:link w:val="HTMLnaslov"/>
    <w:uiPriority w:val="99"/>
    <w:semiHidden/>
    <w:locked/>
    <w:rsid w:val="00B956A7"/>
    <w:rPr>
      <w:rFonts w:ascii="Verdana" w:hAnsi="Verdana" w:cs="Times New Roman"/>
      <w:i/>
      <w:iCs/>
      <w:sz w:val="24"/>
      <w:szCs w:val="24"/>
    </w:rPr>
  </w:style>
  <w:style w:type="paragraph" w:styleId="Kazaloslik">
    <w:name w:val="table of figures"/>
    <w:basedOn w:val="Navaden"/>
    <w:next w:val="Navaden"/>
    <w:uiPriority w:val="99"/>
    <w:semiHidden/>
    <w:rsid w:val="00A808EB"/>
    <w:pPr>
      <w:ind w:left="400" w:hanging="400"/>
    </w:pPr>
    <w:rPr>
      <w:sz w:val="20"/>
      <w:szCs w:val="20"/>
    </w:rPr>
  </w:style>
  <w:style w:type="paragraph" w:styleId="Telobesedila-zamik2">
    <w:name w:val="Body Text Indent 2"/>
    <w:basedOn w:val="Navaden"/>
    <w:link w:val="Telobesedila-zamik2Znak"/>
    <w:uiPriority w:val="99"/>
    <w:rsid w:val="00A808EB"/>
    <w:pPr>
      <w:spacing w:line="360" w:lineRule="auto"/>
      <w:ind w:left="2520" w:hanging="2520"/>
    </w:pPr>
    <w:rPr>
      <w:sz w:val="18"/>
      <w:szCs w:val="18"/>
    </w:rPr>
  </w:style>
  <w:style w:type="character" w:customStyle="1" w:styleId="Telobesedila-zamik2Znak">
    <w:name w:val="Telo besedila - zamik 2 Znak"/>
    <w:basedOn w:val="Privzetapisavaodstavka"/>
    <w:link w:val="Telobesedila-zamik2"/>
    <w:uiPriority w:val="99"/>
    <w:semiHidden/>
    <w:locked/>
    <w:rsid w:val="00B956A7"/>
    <w:rPr>
      <w:rFonts w:ascii="Verdana" w:hAnsi="Verdana" w:cs="Times New Roman"/>
      <w:sz w:val="24"/>
      <w:szCs w:val="24"/>
    </w:rPr>
  </w:style>
  <w:style w:type="paragraph" w:customStyle="1" w:styleId="xl24">
    <w:name w:val="xl2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style>
  <w:style w:type="paragraph" w:customStyle="1" w:styleId="xl25">
    <w:name w:val="xl2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style>
  <w:style w:type="paragraph" w:customStyle="1" w:styleId="xl26">
    <w:name w:val="xl26"/>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top"/>
    </w:pPr>
  </w:style>
  <w:style w:type="paragraph" w:customStyle="1" w:styleId="xl27">
    <w:name w:val="xl27"/>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pPr>
  </w:style>
  <w:style w:type="paragraph" w:customStyle="1" w:styleId="xl28">
    <w:name w:val="xl28"/>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pPr>
  </w:style>
  <w:style w:type="paragraph" w:customStyle="1" w:styleId="xl29">
    <w:name w:val="xl29"/>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pPr>
  </w:style>
  <w:style w:type="paragraph" w:customStyle="1" w:styleId="xl30">
    <w:name w:val="xl30"/>
    <w:basedOn w:val="Navaden"/>
    <w:uiPriority w:val="99"/>
    <w:rsid w:val="00A808E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360" w:lineRule="auto"/>
      <w:textAlignment w:val="top"/>
    </w:pPr>
  </w:style>
  <w:style w:type="paragraph" w:customStyle="1" w:styleId="xl31">
    <w:name w:val="xl31"/>
    <w:basedOn w:val="Navaden"/>
    <w:uiPriority w:val="99"/>
    <w:rsid w:val="00A808E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360" w:lineRule="auto"/>
    </w:pPr>
  </w:style>
  <w:style w:type="paragraph" w:customStyle="1" w:styleId="xl32">
    <w:name w:val="xl32"/>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paragraph" w:customStyle="1" w:styleId="xl33">
    <w:name w:val="xl3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b/>
      <w:bCs/>
    </w:rPr>
  </w:style>
  <w:style w:type="paragraph" w:customStyle="1" w:styleId="xl34">
    <w:name w:val="xl3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paragraph" w:customStyle="1" w:styleId="xl35">
    <w:name w:val="xl3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character" w:customStyle="1" w:styleId="marko">
    <w:name w:val="marko"/>
    <w:uiPriority w:val="99"/>
    <w:semiHidden/>
    <w:rsid w:val="00A808EB"/>
    <w:rPr>
      <w:rFonts w:ascii="Arial" w:hAnsi="Arial"/>
      <w:color w:val="auto"/>
      <w:sz w:val="20"/>
    </w:rPr>
  </w:style>
  <w:style w:type="paragraph" w:customStyle="1" w:styleId="xl36">
    <w:name w:val="xl36"/>
    <w:basedOn w:val="Navaden"/>
    <w:uiPriority w:val="99"/>
    <w:rsid w:val="00A808EB"/>
    <w:pPr>
      <w:pBdr>
        <w:top w:val="single" w:sz="4" w:space="0" w:color="C0C0C0"/>
        <w:left w:val="single" w:sz="4" w:space="0" w:color="C0C0C0"/>
        <w:bottom w:val="single" w:sz="4" w:space="0" w:color="C0C0C0"/>
        <w:right w:val="single" w:sz="4" w:space="0" w:color="C0C0C0"/>
      </w:pBdr>
      <w:spacing w:before="100" w:beforeAutospacing="1" w:after="100" w:afterAutospacing="1" w:line="360" w:lineRule="auto"/>
      <w:jc w:val="right"/>
    </w:pPr>
    <w:rPr>
      <w:rFonts w:ascii="Arial" w:hAnsi="Arial" w:cs="Arial"/>
      <w:color w:val="000000"/>
    </w:rPr>
  </w:style>
  <w:style w:type="paragraph" w:customStyle="1" w:styleId="Seminar1">
    <w:name w:val="Seminar1"/>
    <w:basedOn w:val="Navaden"/>
    <w:uiPriority w:val="99"/>
    <w:rsid w:val="00A808EB"/>
    <w:pPr>
      <w:spacing w:line="360" w:lineRule="auto"/>
      <w:jc w:val="both"/>
    </w:pPr>
    <w:rPr>
      <w:szCs w:val="20"/>
    </w:rPr>
  </w:style>
  <w:style w:type="paragraph" w:customStyle="1" w:styleId="BodyText21">
    <w:name w:val="Body Text 21"/>
    <w:basedOn w:val="Navaden"/>
    <w:uiPriority w:val="99"/>
    <w:rsid w:val="00A808EB"/>
    <w:pPr>
      <w:overflowPunct w:val="0"/>
      <w:autoSpaceDE w:val="0"/>
      <w:autoSpaceDN w:val="0"/>
      <w:adjustRightInd w:val="0"/>
      <w:spacing w:line="360" w:lineRule="auto"/>
      <w:jc w:val="both"/>
      <w:textAlignment w:val="baseline"/>
    </w:pPr>
    <w:rPr>
      <w:szCs w:val="20"/>
    </w:rPr>
  </w:style>
  <w:style w:type="paragraph" w:customStyle="1" w:styleId="font5">
    <w:name w:val="font5"/>
    <w:basedOn w:val="Navaden"/>
    <w:uiPriority w:val="99"/>
    <w:rsid w:val="00A808EB"/>
    <w:pPr>
      <w:spacing w:before="100" w:beforeAutospacing="1" w:after="100" w:afterAutospacing="1" w:line="360" w:lineRule="auto"/>
    </w:pPr>
    <w:rPr>
      <w:rFonts w:ascii="Arial Narrow" w:hAnsi="Arial Narrow"/>
      <w:sz w:val="20"/>
      <w:szCs w:val="20"/>
    </w:rPr>
  </w:style>
  <w:style w:type="paragraph" w:customStyle="1" w:styleId="xl37">
    <w:name w:val="xl37"/>
    <w:basedOn w:val="Navaden"/>
    <w:uiPriority w:val="99"/>
    <w:rsid w:val="00A808EB"/>
    <w:pPr>
      <w:pBdr>
        <w:top w:val="single" w:sz="4" w:space="0" w:color="auto"/>
        <w:left w:val="single" w:sz="4" w:space="0" w:color="auto"/>
        <w:right w:val="single" w:sz="8"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38">
    <w:name w:val="xl38"/>
    <w:basedOn w:val="Navaden"/>
    <w:uiPriority w:val="99"/>
    <w:rsid w:val="00A808EB"/>
    <w:pPr>
      <w:pBdr>
        <w:top w:val="single" w:sz="4" w:space="0" w:color="auto"/>
        <w:left w:val="single" w:sz="8" w:space="0" w:color="auto"/>
        <w:right w:val="single" w:sz="4"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39">
    <w:name w:val="xl39"/>
    <w:basedOn w:val="Navaden"/>
    <w:uiPriority w:val="99"/>
    <w:rsid w:val="00A808EB"/>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40">
    <w:name w:val="xl40"/>
    <w:basedOn w:val="Navaden"/>
    <w:uiPriority w:val="99"/>
    <w:rsid w:val="00A808EB"/>
    <w:pPr>
      <w:pBdr>
        <w:top w:val="single" w:sz="4" w:space="0" w:color="auto"/>
        <w:left w:val="single" w:sz="4" w:space="0" w:color="auto"/>
        <w:bottom w:val="single" w:sz="4" w:space="0" w:color="auto"/>
      </w:pBdr>
      <w:spacing w:before="100" w:beforeAutospacing="1" w:after="100" w:afterAutospacing="1" w:line="360" w:lineRule="auto"/>
      <w:textAlignment w:val="top"/>
    </w:pPr>
    <w:rPr>
      <w:b/>
      <w:bCs/>
      <w:sz w:val="16"/>
      <w:szCs w:val="16"/>
    </w:rPr>
  </w:style>
  <w:style w:type="paragraph" w:customStyle="1" w:styleId="xl41">
    <w:name w:val="xl41"/>
    <w:basedOn w:val="Navaden"/>
    <w:uiPriority w:val="99"/>
    <w:rsid w:val="00A808EB"/>
    <w:pPr>
      <w:pBdr>
        <w:top w:val="single" w:sz="4" w:space="0" w:color="auto"/>
        <w:bottom w:val="single" w:sz="4" w:space="0" w:color="auto"/>
        <w:right w:val="single" w:sz="4" w:space="0" w:color="auto"/>
      </w:pBdr>
      <w:spacing w:before="100" w:beforeAutospacing="1" w:after="100" w:afterAutospacing="1" w:line="360" w:lineRule="auto"/>
      <w:textAlignment w:val="top"/>
    </w:pPr>
    <w:rPr>
      <w:b/>
      <w:bCs/>
      <w:sz w:val="16"/>
      <w:szCs w:val="16"/>
    </w:rPr>
  </w:style>
  <w:style w:type="paragraph" w:customStyle="1" w:styleId="xl42">
    <w:name w:val="xl42"/>
    <w:basedOn w:val="Navaden"/>
    <w:uiPriority w:val="99"/>
    <w:rsid w:val="00A808EB"/>
    <w:pPr>
      <w:pBdr>
        <w:top w:val="single" w:sz="4" w:space="0" w:color="auto"/>
        <w:bottom w:val="single" w:sz="4" w:space="0" w:color="auto"/>
        <w:right w:val="single" w:sz="4" w:space="0" w:color="auto"/>
      </w:pBdr>
      <w:spacing w:before="100" w:beforeAutospacing="1" w:after="100" w:afterAutospacing="1" w:line="360" w:lineRule="auto"/>
    </w:pPr>
    <w:rPr>
      <w:rFonts w:ascii="Arial" w:hAnsi="Arial" w:cs="Arial"/>
      <w:sz w:val="16"/>
      <w:szCs w:val="16"/>
    </w:rPr>
  </w:style>
  <w:style w:type="paragraph" w:customStyle="1" w:styleId="xl43">
    <w:name w:val="xl4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Arial" w:hAnsi="Arial" w:cs="Arial"/>
      <w:sz w:val="16"/>
      <w:szCs w:val="16"/>
    </w:rPr>
  </w:style>
  <w:style w:type="paragraph" w:customStyle="1" w:styleId="xl44">
    <w:name w:val="xl44"/>
    <w:basedOn w:val="Navaden"/>
    <w:uiPriority w:val="99"/>
    <w:rsid w:val="00A808EB"/>
    <w:pPr>
      <w:pBdr>
        <w:top w:val="single" w:sz="8" w:space="0" w:color="auto"/>
        <w:left w:val="single" w:sz="8" w:space="0" w:color="auto"/>
        <w:bottom w:val="single" w:sz="4" w:space="0" w:color="auto"/>
      </w:pBdr>
      <w:spacing w:before="100" w:beforeAutospacing="1" w:after="100" w:afterAutospacing="1" w:line="360" w:lineRule="auto"/>
    </w:pPr>
    <w:rPr>
      <w:rFonts w:ascii="Arial Narrow" w:hAnsi="Arial Narrow"/>
      <w:sz w:val="16"/>
      <w:szCs w:val="16"/>
    </w:rPr>
  </w:style>
  <w:style w:type="paragraph" w:customStyle="1" w:styleId="xl45">
    <w:name w:val="xl45"/>
    <w:basedOn w:val="Navaden"/>
    <w:uiPriority w:val="99"/>
    <w:rsid w:val="00A808EB"/>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46">
    <w:name w:val="xl46"/>
    <w:basedOn w:val="Navaden"/>
    <w:uiPriority w:val="99"/>
    <w:rsid w:val="00A808EB"/>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47">
    <w:name w:val="xl47"/>
    <w:basedOn w:val="Navaden"/>
    <w:uiPriority w:val="99"/>
    <w:rsid w:val="00A808EB"/>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48">
    <w:name w:val="xl48"/>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sz w:val="16"/>
      <w:szCs w:val="16"/>
    </w:rPr>
  </w:style>
  <w:style w:type="paragraph" w:customStyle="1" w:styleId="xl49">
    <w:name w:val="xl49"/>
    <w:basedOn w:val="Navaden"/>
    <w:uiPriority w:val="99"/>
    <w:rsid w:val="00A808EB"/>
    <w:pPr>
      <w:pBdr>
        <w:top w:val="single" w:sz="4" w:space="0" w:color="auto"/>
        <w:left w:val="single" w:sz="8" w:space="0" w:color="auto"/>
        <w:bottom w:val="single" w:sz="4" w:space="0" w:color="auto"/>
      </w:pBdr>
      <w:spacing w:before="100" w:beforeAutospacing="1" w:after="100" w:afterAutospacing="1" w:line="360" w:lineRule="auto"/>
    </w:pPr>
    <w:rPr>
      <w:rFonts w:ascii="Arial Narrow" w:hAnsi="Arial Narrow"/>
      <w:sz w:val="16"/>
      <w:szCs w:val="16"/>
    </w:rPr>
  </w:style>
  <w:style w:type="paragraph" w:customStyle="1" w:styleId="xl50">
    <w:name w:val="xl50"/>
    <w:basedOn w:val="Navaden"/>
    <w:uiPriority w:val="99"/>
    <w:rsid w:val="00A808EB"/>
    <w:pPr>
      <w:pBdr>
        <w:top w:val="single" w:sz="4" w:space="0" w:color="auto"/>
        <w:left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1">
    <w:name w:val="xl51"/>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2">
    <w:name w:val="xl52"/>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3">
    <w:name w:val="xl53"/>
    <w:basedOn w:val="Navaden"/>
    <w:uiPriority w:val="99"/>
    <w:rsid w:val="00A808EB"/>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56">
    <w:name w:val="xl56"/>
    <w:basedOn w:val="Navaden"/>
    <w:uiPriority w:val="99"/>
    <w:rsid w:val="00A808E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7">
    <w:name w:val="xl57"/>
    <w:basedOn w:val="Navaden"/>
    <w:uiPriority w:val="99"/>
    <w:rsid w:val="00A808EB"/>
    <w:pPr>
      <w:pBdr>
        <w:top w:val="single" w:sz="4" w:space="0" w:color="auto"/>
        <w:left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8">
    <w:name w:val="xl58"/>
    <w:basedOn w:val="Navaden"/>
    <w:uiPriority w:val="99"/>
    <w:rsid w:val="00A808E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9">
    <w:name w:val="xl59"/>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sz w:val="16"/>
      <w:szCs w:val="16"/>
    </w:rPr>
  </w:style>
  <w:style w:type="paragraph" w:customStyle="1" w:styleId="xl60">
    <w:name w:val="xl60"/>
    <w:basedOn w:val="Navaden"/>
    <w:uiPriority w:val="99"/>
    <w:rsid w:val="00A808EB"/>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1">
    <w:name w:val="xl61"/>
    <w:basedOn w:val="Navaden"/>
    <w:uiPriority w:val="99"/>
    <w:rsid w:val="00A808EB"/>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2">
    <w:name w:val="xl62"/>
    <w:basedOn w:val="Navaden"/>
    <w:uiPriority w:val="99"/>
    <w:rsid w:val="00A808EB"/>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3">
    <w:name w:val="xl63"/>
    <w:basedOn w:val="Navaden"/>
    <w:uiPriority w:val="99"/>
    <w:rsid w:val="00A808EB"/>
    <w:pPr>
      <w:pBdr>
        <w:top w:val="single" w:sz="8" w:space="0" w:color="auto"/>
        <w:left w:val="single" w:sz="8" w:space="0" w:color="auto"/>
        <w:bottom w:val="single" w:sz="4" w:space="0" w:color="auto"/>
      </w:pBdr>
      <w:spacing w:before="100" w:beforeAutospacing="1" w:after="100" w:afterAutospacing="1" w:line="360" w:lineRule="auto"/>
    </w:pPr>
    <w:rPr>
      <w:rFonts w:ascii="Arial Narrow" w:hAnsi="Arial Narrow"/>
      <w:color w:val="000000"/>
      <w:sz w:val="16"/>
      <w:szCs w:val="16"/>
    </w:rPr>
  </w:style>
  <w:style w:type="paragraph" w:customStyle="1" w:styleId="xl64">
    <w:name w:val="xl64"/>
    <w:basedOn w:val="Navaden"/>
    <w:uiPriority w:val="99"/>
    <w:rsid w:val="00A808EB"/>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65">
    <w:name w:val="xl65"/>
    <w:basedOn w:val="Navaden"/>
    <w:uiPriority w:val="99"/>
    <w:rsid w:val="00A808EB"/>
    <w:pPr>
      <w:pBdr>
        <w:top w:val="single" w:sz="4" w:space="0" w:color="auto"/>
        <w:left w:val="single" w:sz="8" w:space="0" w:color="auto"/>
        <w:bottom w:val="single" w:sz="4" w:space="0" w:color="auto"/>
      </w:pBdr>
      <w:spacing w:before="100" w:beforeAutospacing="1" w:after="100" w:afterAutospacing="1" w:line="360" w:lineRule="auto"/>
    </w:pPr>
    <w:rPr>
      <w:rFonts w:ascii="Arial Narrow" w:hAnsi="Arial Narrow"/>
      <w:color w:val="000000"/>
      <w:sz w:val="16"/>
      <w:szCs w:val="16"/>
    </w:rPr>
  </w:style>
  <w:style w:type="paragraph" w:customStyle="1" w:styleId="xl66">
    <w:name w:val="xl66"/>
    <w:basedOn w:val="Navaden"/>
    <w:uiPriority w:val="99"/>
    <w:rsid w:val="00A808EB"/>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67">
    <w:name w:val="xl67"/>
    <w:basedOn w:val="Navaden"/>
    <w:uiPriority w:val="99"/>
    <w:rsid w:val="00A808EB"/>
    <w:pPr>
      <w:pBdr>
        <w:top w:val="single" w:sz="4" w:space="0" w:color="auto"/>
        <w:left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68">
    <w:name w:val="xl68"/>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69">
    <w:name w:val="xl69"/>
    <w:basedOn w:val="Navaden"/>
    <w:uiPriority w:val="99"/>
    <w:rsid w:val="00A808EB"/>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70">
    <w:name w:val="xl70"/>
    <w:basedOn w:val="Navaden"/>
    <w:uiPriority w:val="99"/>
    <w:rsid w:val="00A808EB"/>
    <w:pPr>
      <w:pBdr>
        <w:top w:val="single" w:sz="4" w:space="0" w:color="auto"/>
        <w:left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71">
    <w:name w:val="xl71"/>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H2">
    <w:name w:val="H2"/>
    <w:basedOn w:val="Navaden"/>
    <w:next w:val="Navaden"/>
    <w:uiPriority w:val="99"/>
    <w:rsid w:val="00A808EB"/>
    <w:pPr>
      <w:keepNext/>
      <w:spacing w:before="100" w:after="100" w:line="360" w:lineRule="auto"/>
      <w:outlineLvl w:val="2"/>
    </w:pPr>
    <w:rPr>
      <w:b/>
      <w:sz w:val="36"/>
      <w:szCs w:val="20"/>
    </w:rPr>
  </w:style>
  <w:style w:type="paragraph" w:customStyle="1" w:styleId="DefinitionTerm">
    <w:name w:val="Definition Term"/>
    <w:basedOn w:val="Navaden"/>
    <w:next w:val="Navaden"/>
    <w:uiPriority w:val="99"/>
    <w:rsid w:val="00A808EB"/>
    <w:pPr>
      <w:spacing w:line="360" w:lineRule="auto"/>
    </w:pPr>
    <w:rPr>
      <w:szCs w:val="20"/>
    </w:rPr>
  </w:style>
  <w:style w:type="paragraph" w:customStyle="1" w:styleId="BodyText22">
    <w:name w:val="Body Text 22"/>
    <w:basedOn w:val="Navaden"/>
    <w:uiPriority w:val="99"/>
    <w:rsid w:val="00A808EB"/>
    <w:pPr>
      <w:overflowPunct w:val="0"/>
      <w:autoSpaceDE w:val="0"/>
      <w:autoSpaceDN w:val="0"/>
      <w:adjustRightInd w:val="0"/>
      <w:spacing w:line="360" w:lineRule="auto"/>
      <w:jc w:val="both"/>
      <w:textAlignment w:val="baseline"/>
    </w:pPr>
    <w:rPr>
      <w:szCs w:val="20"/>
    </w:rPr>
  </w:style>
  <w:style w:type="paragraph" w:customStyle="1" w:styleId="xl72">
    <w:name w:val="xl72"/>
    <w:basedOn w:val="Navaden"/>
    <w:uiPriority w:val="99"/>
    <w:rsid w:val="00A808E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textAlignment w:val="top"/>
    </w:pPr>
    <w:rPr>
      <w:rFonts w:ascii="Arial Narrow" w:hAnsi="Arial Narrow" w:cs="Arial Unicode MS"/>
      <w:sz w:val="16"/>
      <w:szCs w:val="16"/>
    </w:rPr>
  </w:style>
  <w:style w:type="paragraph" w:customStyle="1" w:styleId="xl73">
    <w:name w:val="xl73"/>
    <w:basedOn w:val="Navaden"/>
    <w:uiPriority w:val="99"/>
    <w:rsid w:val="00A808E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top"/>
    </w:pPr>
    <w:rPr>
      <w:rFonts w:ascii="Arial Narrow" w:hAnsi="Arial Narrow" w:cs="Arial Unicode MS"/>
      <w:sz w:val="16"/>
      <w:szCs w:val="16"/>
    </w:rPr>
  </w:style>
  <w:style w:type="paragraph" w:customStyle="1" w:styleId="xl74">
    <w:name w:val="xl74"/>
    <w:basedOn w:val="Navaden"/>
    <w:uiPriority w:val="99"/>
    <w:rsid w:val="00A808EB"/>
    <w:pPr>
      <w:pBdr>
        <w:bottom w:val="single" w:sz="4"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75">
    <w:name w:val="xl75"/>
    <w:basedOn w:val="Navaden"/>
    <w:uiPriority w:val="99"/>
    <w:rsid w:val="00A808EB"/>
    <w:pPr>
      <w:pBdr>
        <w:top w:val="single" w:sz="4" w:space="0" w:color="000000"/>
        <w:bottom w:val="single" w:sz="4"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76">
    <w:name w:val="xl76"/>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77">
    <w:name w:val="xl7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78">
    <w:name w:val="xl78"/>
    <w:basedOn w:val="Navaden"/>
    <w:uiPriority w:val="99"/>
    <w:rsid w:val="00A808EB"/>
    <w:pPr>
      <w:pBdr>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20"/>
      <w:szCs w:val="20"/>
    </w:rPr>
  </w:style>
  <w:style w:type="paragraph" w:customStyle="1" w:styleId="xl79">
    <w:name w:val="xl79"/>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0">
    <w:name w:val="xl80"/>
    <w:basedOn w:val="Navaden"/>
    <w:uiPriority w:val="99"/>
    <w:rsid w:val="00A808EB"/>
    <w:pPr>
      <w:pBdr>
        <w:bottom w:val="single" w:sz="8"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81">
    <w:name w:val="xl81"/>
    <w:basedOn w:val="Navaden"/>
    <w:uiPriority w:val="99"/>
    <w:rsid w:val="00A808EB"/>
    <w:pPr>
      <w:pBdr>
        <w:top w:val="single" w:sz="4" w:space="0" w:color="auto"/>
        <w:left w:val="single" w:sz="4" w:space="0" w:color="auto"/>
        <w:bottom w:val="single" w:sz="8" w:space="0" w:color="000000"/>
        <w:right w:val="single" w:sz="4" w:space="0" w:color="auto"/>
      </w:pBdr>
      <w:spacing w:before="100" w:beforeAutospacing="1" w:after="100" w:afterAutospacing="1"/>
      <w:jc w:val="right"/>
      <w:textAlignment w:val="top"/>
    </w:pPr>
    <w:rPr>
      <w:rFonts w:ascii="Arial Narrow" w:hAnsi="Arial Narrow" w:cs="Arial Unicode MS"/>
      <w:sz w:val="16"/>
      <w:szCs w:val="16"/>
    </w:rPr>
  </w:style>
  <w:style w:type="paragraph" w:customStyle="1" w:styleId="xl82">
    <w:name w:val="xl82"/>
    <w:basedOn w:val="Navaden"/>
    <w:uiPriority w:val="99"/>
    <w:rsid w:val="00A808EB"/>
    <w:pPr>
      <w:pBdr>
        <w:left w:val="single" w:sz="4" w:space="0" w:color="auto"/>
        <w:bottom w:val="single" w:sz="4" w:space="0" w:color="auto"/>
        <w:right w:val="single" w:sz="4" w:space="0" w:color="auto"/>
      </w:pBdr>
      <w:spacing w:before="100" w:beforeAutospacing="1" w:after="100" w:afterAutospacing="1"/>
    </w:pPr>
    <w:rPr>
      <w:rFonts w:ascii="Arial Narrow" w:hAnsi="Arial Narrow" w:cs="Arial Unicode MS"/>
    </w:rPr>
  </w:style>
  <w:style w:type="paragraph" w:customStyle="1" w:styleId="xl83">
    <w:name w:val="xl83"/>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4">
    <w:name w:val="xl8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rPr>
  </w:style>
  <w:style w:type="paragraph" w:customStyle="1" w:styleId="xl85">
    <w:name w:val="xl8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6">
    <w:name w:val="xl86"/>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87">
    <w:name w:val="xl8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8">
    <w:name w:val="xl88"/>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color w:val="000000"/>
      <w:sz w:val="16"/>
      <w:szCs w:val="16"/>
    </w:rPr>
  </w:style>
  <w:style w:type="paragraph" w:customStyle="1" w:styleId="xl89">
    <w:name w:val="xl89"/>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color w:val="000000"/>
      <w:sz w:val="16"/>
      <w:szCs w:val="16"/>
    </w:rPr>
  </w:style>
  <w:style w:type="paragraph" w:customStyle="1" w:styleId="xl90">
    <w:name w:val="xl90"/>
    <w:basedOn w:val="Navaden"/>
    <w:uiPriority w:val="99"/>
    <w:rsid w:val="00A808E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1">
    <w:name w:val="xl91"/>
    <w:basedOn w:val="Navaden"/>
    <w:uiPriority w:val="99"/>
    <w:rsid w:val="00A808E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color w:val="000000"/>
      <w:sz w:val="16"/>
      <w:szCs w:val="16"/>
    </w:rPr>
  </w:style>
  <w:style w:type="paragraph" w:customStyle="1" w:styleId="xl92">
    <w:name w:val="xl92"/>
    <w:basedOn w:val="Navaden"/>
    <w:uiPriority w:val="99"/>
    <w:rsid w:val="00A808EB"/>
    <w:pPr>
      <w:pBdr>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3">
    <w:name w:val="xl93"/>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4">
    <w:name w:val="xl94"/>
    <w:basedOn w:val="Navaden"/>
    <w:uiPriority w:val="99"/>
    <w:rsid w:val="00A808E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cs="Arial Unicode MS"/>
      <w:szCs w:val="22"/>
    </w:rPr>
  </w:style>
  <w:style w:type="paragraph" w:customStyle="1" w:styleId="xl95">
    <w:name w:val="xl95"/>
    <w:basedOn w:val="Navaden"/>
    <w:uiPriority w:val="99"/>
    <w:rsid w:val="00A808EB"/>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6">
    <w:name w:val="xl96"/>
    <w:basedOn w:val="Navaden"/>
    <w:uiPriority w:val="99"/>
    <w:rsid w:val="00A808EB"/>
    <w:pPr>
      <w:pBdr>
        <w:bottom w:val="single" w:sz="4" w:space="0" w:color="auto"/>
        <w:right w:val="single" w:sz="4" w:space="0" w:color="auto"/>
      </w:pBdr>
      <w:shd w:val="clear" w:color="auto" w:fill="C0C0C0"/>
      <w:spacing w:before="100" w:beforeAutospacing="1" w:after="100" w:afterAutospacing="1"/>
      <w:jc w:val="center"/>
    </w:pPr>
    <w:rPr>
      <w:rFonts w:cs="Arial Unicode MS"/>
      <w:szCs w:val="22"/>
    </w:rPr>
  </w:style>
  <w:style w:type="paragraph" w:customStyle="1" w:styleId="xl97">
    <w:name w:val="xl9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98">
    <w:name w:val="xl98"/>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sz w:val="16"/>
      <w:szCs w:val="16"/>
    </w:rPr>
  </w:style>
  <w:style w:type="paragraph" w:customStyle="1" w:styleId="xl99">
    <w:name w:val="xl99"/>
    <w:basedOn w:val="Navaden"/>
    <w:uiPriority w:val="99"/>
    <w:rsid w:val="00A808EB"/>
    <w:pPr>
      <w:spacing w:before="100" w:beforeAutospacing="1" w:after="100" w:afterAutospacing="1"/>
    </w:pPr>
    <w:rPr>
      <w:rFonts w:ascii="Arial Narrow" w:hAnsi="Arial Narrow" w:cs="Arial Unicode MS"/>
      <w:sz w:val="16"/>
      <w:szCs w:val="16"/>
    </w:rPr>
  </w:style>
  <w:style w:type="paragraph" w:customStyle="1" w:styleId="xl100">
    <w:name w:val="xl100"/>
    <w:basedOn w:val="Navaden"/>
    <w:uiPriority w:val="99"/>
    <w:rsid w:val="00A808EB"/>
    <w:pPr>
      <w:spacing w:before="100" w:beforeAutospacing="1" w:after="100" w:afterAutospacing="1"/>
    </w:pPr>
    <w:rPr>
      <w:rFonts w:ascii="Arial Narrow" w:hAnsi="Arial Narrow" w:cs="Arial Unicode MS"/>
      <w:sz w:val="16"/>
      <w:szCs w:val="16"/>
    </w:rPr>
  </w:style>
  <w:style w:type="paragraph" w:customStyle="1" w:styleId="xl101">
    <w:name w:val="xl101"/>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Narrow" w:hAnsi="Arial Narrow" w:cs="Arial Unicode MS"/>
      <w:color w:val="000000"/>
      <w:sz w:val="16"/>
      <w:szCs w:val="16"/>
    </w:rPr>
  </w:style>
  <w:style w:type="paragraph" w:customStyle="1" w:styleId="xl102">
    <w:name w:val="xl102"/>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Unicode MS"/>
      <w:color w:val="000000"/>
      <w:sz w:val="16"/>
      <w:szCs w:val="16"/>
    </w:rPr>
  </w:style>
  <w:style w:type="paragraph" w:customStyle="1" w:styleId="xl103">
    <w:name w:val="xl10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104">
    <w:name w:val="xl10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styleId="Kazalovsebine4">
    <w:name w:val="toc 4"/>
    <w:basedOn w:val="Navaden"/>
    <w:next w:val="Navaden"/>
    <w:autoRedefine/>
    <w:uiPriority w:val="99"/>
    <w:semiHidden/>
    <w:rsid w:val="00A808EB"/>
    <w:pPr>
      <w:tabs>
        <w:tab w:val="right" w:leader="dot" w:pos="9061"/>
        <w:tab w:val="left" w:pos="9120"/>
      </w:tabs>
      <w:ind w:left="720"/>
    </w:pPr>
    <w:rPr>
      <w:noProof/>
      <w:sz w:val="20"/>
      <w:szCs w:val="22"/>
    </w:rPr>
  </w:style>
  <w:style w:type="paragraph" w:styleId="Kazalovsebine5">
    <w:name w:val="toc 5"/>
    <w:basedOn w:val="Navaden"/>
    <w:next w:val="Navaden"/>
    <w:autoRedefine/>
    <w:uiPriority w:val="99"/>
    <w:semiHidden/>
    <w:rsid w:val="00A808EB"/>
    <w:pPr>
      <w:ind w:left="960"/>
    </w:pPr>
  </w:style>
  <w:style w:type="paragraph" w:styleId="Kazalovsebine6">
    <w:name w:val="toc 6"/>
    <w:basedOn w:val="Navaden"/>
    <w:next w:val="Navaden"/>
    <w:autoRedefine/>
    <w:uiPriority w:val="99"/>
    <w:semiHidden/>
    <w:rsid w:val="00A808EB"/>
    <w:pPr>
      <w:ind w:left="1200"/>
    </w:pPr>
  </w:style>
  <w:style w:type="paragraph" w:styleId="Kazalovsebine7">
    <w:name w:val="toc 7"/>
    <w:basedOn w:val="Navaden"/>
    <w:next w:val="Navaden"/>
    <w:autoRedefine/>
    <w:uiPriority w:val="99"/>
    <w:semiHidden/>
    <w:rsid w:val="00A808EB"/>
    <w:pPr>
      <w:ind w:left="1440"/>
    </w:pPr>
  </w:style>
  <w:style w:type="paragraph" w:styleId="Kazalovsebine8">
    <w:name w:val="toc 8"/>
    <w:basedOn w:val="Navaden"/>
    <w:next w:val="Navaden"/>
    <w:autoRedefine/>
    <w:uiPriority w:val="99"/>
    <w:semiHidden/>
    <w:rsid w:val="00A808EB"/>
    <w:pPr>
      <w:ind w:left="1680"/>
    </w:pPr>
  </w:style>
  <w:style w:type="paragraph" w:styleId="Kazalovsebine9">
    <w:name w:val="toc 9"/>
    <w:basedOn w:val="Navaden"/>
    <w:next w:val="Navaden"/>
    <w:autoRedefine/>
    <w:uiPriority w:val="99"/>
    <w:semiHidden/>
    <w:rsid w:val="00A808EB"/>
    <w:pPr>
      <w:ind w:left="1920"/>
    </w:pPr>
  </w:style>
  <w:style w:type="paragraph" w:styleId="Seznam">
    <w:name w:val="List"/>
    <w:basedOn w:val="Navaden"/>
    <w:uiPriority w:val="99"/>
    <w:rsid w:val="00A808EB"/>
    <w:pPr>
      <w:ind w:left="283" w:hanging="283"/>
    </w:pPr>
  </w:style>
  <w:style w:type="paragraph" w:styleId="Seznam2">
    <w:name w:val="List 2"/>
    <w:basedOn w:val="Navaden"/>
    <w:uiPriority w:val="99"/>
    <w:rsid w:val="00A808EB"/>
    <w:pPr>
      <w:ind w:left="566" w:hanging="283"/>
    </w:pPr>
  </w:style>
  <w:style w:type="paragraph" w:styleId="Napis">
    <w:name w:val="caption"/>
    <w:basedOn w:val="Navaden"/>
    <w:next w:val="Navaden"/>
    <w:uiPriority w:val="99"/>
    <w:qFormat/>
    <w:rsid w:val="00A808EB"/>
    <w:pPr>
      <w:spacing w:before="120" w:after="120"/>
    </w:pPr>
    <w:rPr>
      <w:b/>
      <w:bCs/>
      <w:sz w:val="20"/>
      <w:szCs w:val="20"/>
    </w:rPr>
  </w:style>
  <w:style w:type="paragraph" w:styleId="Telobesedila-zamik">
    <w:name w:val="Body Text Indent"/>
    <w:basedOn w:val="Navaden"/>
    <w:link w:val="Telobesedila-zamikZnak"/>
    <w:uiPriority w:val="99"/>
    <w:rsid w:val="00A808EB"/>
    <w:pPr>
      <w:spacing w:after="120"/>
      <w:ind w:left="283"/>
    </w:pPr>
  </w:style>
  <w:style w:type="character" w:customStyle="1" w:styleId="Telobesedila-zamikZnak">
    <w:name w:val="Telo besedila - zamik Znak"/>
    <w:basedOn w:val="Privzetapisavaodstavka"/>
    <w:link w:val="Telobesedila-zamik"/>
    <w:uiPriority w:val="99"/>
    <w:semiHidden/>
    <w:locked/>
    <w:rsid w:val="00B956A7"/>
    <w:rPr>
      <w:rFonts w:ascii="Verdana" w:hAnsi="Verdana" w:cs="Times New Roman"/>
      <w:sz w:val="24"/>
      <w:szCs w:val="24"/>
    </w:rPr>
  </w:style>
  <w:style w:type="character" w:styleId="SledenaHiperpovezava">
    <w:name w:val="FollowedHyperlink"/>
    <w:basedOn w:val="Privzetapisavaodstavka"/>
    <w:uiPriority w:val="99"/>
    <w:rsid w:val="00A808EB"/>
    <w:rPr>
      <w:rFonts w:cs="Times New Roman"/>
      <w:color w:val="800080"/>
      <w:u w:val="single"/>
    </w:rPr>
  </w:style>
  <w:style w:type="paragraph" w:styleId="Seznam-nadaljevanje3">
    <w:name w:val="List Continue 3"/>
    <w:basedOn w:val="Navaden"/>
    <w:uiPriority w:val="99"/>
    <w:rsid w:val="00A808EB"/>
    <w:pPr>
      <w:spacing w:after="120"/>
      <w:ind w:left="849"/>
    </w:pPr>
  </w:style>
  <w:style w:type="paragraph" w:styleId="Golobesedilo">
    <w:name w:val="Plain Text"/>
    <w:basedOn w:val="Navaden"/>
    <w:link w:val="GolobesediloZnak"/>
    <w:uiPriority w:val="99"/>
    <w:rsid w:val="002D4E81"/>
    <w:rPr>
      <w:rFonts w:ascii="Courier New" w:hAnsi="Courier New" w:cs="Courier New"/>
      <w:sz w:val="20"/>
      <w:szCs w:val="20"/>
    </w:rPr>
  </w:style>
  <w:style w:type="character" w:customStyle="1" w:styleId="GolobesediloZnak">
    <w:name w:val="Golo besedilo Znak"/>
    <w:basedOn w:val="Privzetapisavaodstavka"/>
    <w:link w:val="Golobesedilo"/>
    <w:uiPriority w:val="99"/>
    <w:semiHidden/>
    <w:locked/>
    <w:rsid w:val="00B956A7"/>
    <w:rPr>
      <w:rFonts w:ascii="Courier New" w:hAnsi="Courier New" w:cs="Courier New"/>
      <w:sz w:val="20"/>
      <w:szCs w:val="20"/>
    </w:rPr>
  </w:style>
  <w:style w:type="table" w:styleId="Tabelamrea">
    <w:name w:val="Table Grid"/>
    <w:basedOn w:val="Navadnatabela"/>
    <w:uiPriority w:val="99"/>
    <w:rsid w:val="007D00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13130B"/>
    <w:rPr>
      <w:rFonts w:ascii="Tahoma" w:hAnsi="Tahoma"/>
      <w:sz w:val="16"/>
      <w:szCs w:val="16"/>
    </w:rPr>
  </w:style>
  <w:style w:type="character" w:customStyle="1" w:styleId="BesedilooblakaZnak">
    <w:name w:val="Besedilo oblačka Znak"/>
    <w:basedOn w:val="Privzetapisavaodstavka"/>
    <w:link w:val="Besedilooblaka"/>
    <w:uiPriority w:val="99"/>
    <w:locked/>
    <w:rsid w:val="0013130B"/>
    <w:rPr>
      <w:rFonts w:ascii="Tahoma" w:hAnsi="Tahoma" w:cs="Times New Roman"/>
      <w:sz w:val="16"/>
    </w:rPr>
  </w:style>
  <w:style w:type="paragraph" w:customStyle="1" w:styleId="Default">
    <w:name w:val="Default"/>
    <w:rsid w:val="002228C4"/>
    <w:pPr>
      <w:autoSpaceDE w:val="0"/>
      <w:autoSpaceDN w:val="0"/>
      <w:adjustRightInd w:val="0"/>
    </w:pPr>
    <w:rPr>
      <w:rFonts w:ascii="Tahoma" w:hAnsi="Tahoma" w:cs="Tahoma"/>
      <w:color w:val="000000"/>
      <w:sz w:val="24"/>
      <w:szCs w:val="24"/>
      <w:lang w:eastAsia="en-US"/>
    </w:rPr>
  </w:style>
  <w:style w:type="paragraph" w:customStyle="1" w:styleId="Tabela">
    <w:name w:val="Tabela"/>
    <w:basedOn w:val="Navaden"/>
    <w:uiPriority w:val="99"/>
    <w:rsid w:val="00B61C3C"/>
    <w:pPr>
      <w:suppressAutoHyphens/>
      <w:spacing w:line="360" w:lineRule="atLeast"/>
    </w:pPr>
    <w:rPr>
      <w:rFonts w:ascii="Times" w:hAnsi="Times"/>
      <w:szCs w:val="20"/>
      <w:lang w:eastAsia="ar-SA"/>
    </w:rPr>
  </w:style>
  <w:style w:type="paragraph" w:customStyle="1" w:styleId="ZnakZnak3ZnakZnakZnakZnakZnakZnakZnakZnakZnak">
    <w:name w:val="Znak Znak3 Znak Znak Znak Znak Znak Znak Znak Znak Znak"/>
    <w:basedOn w:val="Navaden"/>
    <w:uiPriority w:val="99"/>
    <w:rsid w:val="00B61C3C"/>
    <w:pPr>
      <w:suppressAutoHyphens/>
    </w:pPr>
    <w:rPr>
      <w:rFonts w:ascii="Times New Roman" w:hAnsi="Times New Roman"/>
      <w:sz w:val="24"/>
      <w:lang w:val="pl-PL" w:eastAsia="pl-PL"/>
    </w:rPr>
  </w:style>
  <w:style w:type="character" w:styleId="Pripombasklic">
    <w:name w:val="annotation reference"/>
    <w:basedOn w:val="Privzetapisavaodstavka"/>
    <w:uiPriority w:val="99"/>
    <w:rsid w:val="00B61C3C"/>
    <w:rPr>
      <w:rFonts w:cs="Times New Roman"/>
      <w:sz w:val="16"/>
    </w:rPr>
  </w:style>
  <w:style w:type="paragraph" w:styleId="Pripombabesedilo">
    <w:name w:val="annotation text"/>
    <w:basedOn w:val="Navaden"/>
    <w:link w:val="PripombabesediloZnak"/>
    <w:uiPriority w:val="99"/>
    <w:rsid w:val="00B61C3C"/>
    <w:rPr>
      <w:rFonts w:ascii="Times New Roman" w:hAnsi="Times New Roman"/>
      <w:sz w:val="20"/>
      <w:szCs w:val="20"/>
    </w:rPr>
  </w:style>
  <w:style w:type="character" w:customStyle="1" w:styleId="PripombabesediloZnak">
    <w:name w:val="Pripomba – besedilo Znak"/>
    <w:basedOn w:val="Privzetapisavaodstavka"/>
    <w:link w:val="Pripombabesedilo"/>
    <w:uiPriority w:val="99"/>
    <w:locked/>
    <w:rsid w:val="00B61C3C"/>
    <w:rPr>
      <w:rFonts w:cs="Times New Roman"/>
    </w:rPr>
  </w:style>
  <w:style w:type="paragraph" w:styleId="Zadevapripombe">
    <w:name w:val="annotation subject"/>
    <w:basedOn w:val="Pripombabesedilo"/>
    <w:next w:val="Pripombabesedilo"/>
    <w:link w:val="ZadevapripombeZnak"/>
    <w:uiPriority w:val="99"/>
    <w:rsid w:val="00B61C3C"/>
    <w:rPr>
      <w:b/>
      <w:bCs/>
    </w:rPr>
  </w:style>
  <w:style w:type="character" w:customStyle="1" w:styleId="ZadevapripombeZnak">
    <w:name w:val="Zadeva pripombe Znak"/>
    <w:basedOn w:val="PripombabesediloZnak"/>
    <w:link w:val="Zadevapripombe"/>
    <w:uiPriority w:val="99"/>
    <w:locked/>
    <w:rsid w:val="00B61C3C"/>
    <w:rPr>
      <w:rFonts w:cs="Times New Roman"/>
      <w:b/>
      <w:bCs/>
    </w:rPr>
  </w:style>
  <w:style w:type="paragraph" w:styleId="Odstavekseznama">
    <w:name w:val="List Paragraph"/>
    <w:basedOn w:val="Navaden"/>
    <w:uiPriority w:val="99"/>
    <w:qFormat/>
    <w:rsid w:val="00B61C3C"/>
    <w:pPr>
      <w:ind w:left="708"/>
    </w:pPr>
    <w:rPr>
      <w:rFonts w:ascii="Times New Roman" w:hAnsi="Times New Roman"/>
      <w:sz w:val="24"/>
      <w:szCs w:val="20"/>
    </w:rPr>
  </w:style>
  <w:style w:type="paragraph" w:styleId="Podnaslov">
    <w:name w:val="Subtitle"/>
    <w:basedOn w:val="Navaden"/>
    <w:next w:val="Navaden"/>
    <w:link w:val="PodnaslovZnak"/>
    <w:uiPriority w:val="99"/>
    <w:qFormat/>
    <w:rsid w:val="00B61C3C"/>
    <w:pPr>
      <w:spacing w:after="60"/>
      <w:jc w:val="center"/>
      <w:outlineLvl w:val="1"/>
    </w:pPr>
    <w:rPr>
      <w:rFonts w:ascii="Cambria" w:hAnsi="Cambria"/>
      <w:sz w:val="24"/>
    </w:rPr>
  </w:style>
  <w:style w:type="character" w:customStyle="1" w:styleId="PodnaslovZnak">
    <w:name w:val="Podnaslov Znak"/>
    <w:basedOn w:val="Privzetapisavaodstavka"/>
    <w:link w:val="Podnaslov"/>
    <w:uiPriority w:val="99"/>
    <w:locked/>
    <w:rsid w:val="00B61C3C"/>
    <w:rPr>
      <w:rFonts w:ascii="Cambria" w:hAnsi="Cambria" w:cs="Times New Roman"/>
      <w:sz w:val="24"/>
      <w:szCs w:val="24"/>
    </w:rPr>
  </w:style>
  <w:style w:type="paragraph" w:customStyle="1" w:styleId="esegmenth4">
    <w:name w:val="esegment_h4"/>
    <w:basedOn w:val="Navaden"/>
    <w:uiPriority w:val="99"/>
    <w:rsid w:val="00B61C3C"/>
    <w:pPr>
      <w:spacing w:after="125"/>
      <w:jc w:val="center"/>
    </w:pPr>
    <w:rPr>
      <w:rFonts w:ascii="Times New Roman" w:hAnsi="Times New Roman"/>
      <w:b/>
      <w:bCs/>
      <w:color w:val="333333"/>
      <w:sz w:val="15"/>
      <w:szCs w:val="15"/>
    </w:rPr>
  </w:style>
  <w:style w:type="table" w:customStyle="1" w:styleId="Tabelamrea1">
    <w:name w:val="Tabela – mreža1"/>
    <w:uiPriority w:val="99"/>
    <w:rsid w:val="00E168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zbirketitle">
    <w:name w:val="itemzbirketitle"/>
    <w:basedOn w:val="Privzetapisavaodstavka"/>
    <w:uiPriority w:val="99"/>
    <w:rsid w:val="00CF2932"/>
    <w:rPr>
      <w:rFonts w:cs="Times New Roman"/>
    </w:rPr>
  </w:style>
  <w:style w:type="paragraph" w:customStyle="1" w:styleId="ZnakZnak3ZnakZnakZnakZnakZnakZnakZnakZnakZnak2">
    <w:name w:val="Znak Znak3 Znak Znak Znak Znak Znak Znak Znak Znak Znak2"/>
    <w:basedOn w:val="Navaden"/>
    <w:uiPriority w:val="99"/>
    <w:rsid w:val="008E5584"/>
    <w:pPr>
      <w:suppressAutoHyphens/>
    </w:pPr>
    <w:rPr>
      <w:rFonts w:ascii="Times New Roman" w:hAnsi="Times New Roman"/>
      <w:sz w:val="24"/>
      <w:lang w:val="pl-PL" w:eastAsia="pl-PL"/>
    </w:rPr>
  </w:style>
  <w:style w:type="character" w:styleId="Sprotnaopomba-sklic">
    <w:name w:val="footnote reference"/>
    <w:basedOn w:val="Privzetapisavaodstavka"/>
    <w:uiPriority w:val="99"/>
    <w:rsid w:val="008E5584"/>
    <w:rPr>
      <w:rFonts w:cs="Times New Roman"/>
      <w:vertAlign w:val="superscript"/>
    </w:rPr>
  </w:style>
  <w:style w:type="paragraph" w:styleId="Brezrazmikov">
    <w:name w:val="No Spacing"/>
    <w:uiPriority w:val="99"/>
    <w:qFormat/>
    <w:rsid w:val="008E5584"/>
    <w:rPr>
      <w:sz w:val="24"/>
      <w:szCs w:val="20"/>
      <w:lang w:eastAsia="en-US"/>
    </w:rPr>
  </w:style>
  <w:style w:type="paragraph" w:styleId="Telobesedila2">
    <w:name w:val="Body Text 2"/>
    <w:basedOn w:val="Navaden"/>
    <w:link w:val="Telobesedila2Znak"/>
    <w:uiPriority w:val="99"/>
    <w:rsid w:val="00573E2C"/>
    <w:pPr>
      <w:spacing w:after="120" w:line="480" w:lineRule="auto"/>
    </w:pPr>
  </w:style>
  <w:style w:type="character" w:customStyle="1" w:styleId="Telobesedila2Znak">
    <w:name w:val="Telo besedila 2 Znak"/>
    <w:basedOn w:val="Privzetapisavaodstavka"/>
    <w:link w:val="Telobesedila2"/>
    <w:uiPriority w:val="99"/>
    <w:locked/>
    <w:rsid w:val="00573E2C"/>
    <w:rPr>
      <w:rFonts w:ascii="Verdana" w:hAnsi="Verdana" w:cs="Times New Roman"/>
      <w:sz w:val="24"/>
      <w:szCs w:val="24"/>
    </w:rPr>
  </w:style>
  <w:style w:type="paragraph" w:customStyle="1" w:styleId="ZnakZnak3ZnakZnakZnakZnakZnakZnakZnakZnakZnak1">
    <w:name w:val="Znak Znak3 Znak Znak Znak Znak Znak Znak Znak Znak Znak1"/>
    <w:basedOn w:val="Navaden"/>
    <w:uiPriority w:val="99"/>
    <w:rsid w:val="00232A9B"/>
    <w:pPr>
      <w:suppressAutoHyphens/>
    </w:pPr>
    <w:rPr>
      <w:rFonts w:ascii="Times New Roman" w:hAnsi="Times New Roman"/>
      <w:sz w:val="24"/>
      <w:lang w:val="pl-PL" w:eastAsia="pl-PL"/>
    </w:rPr>
  </w:style>
  <w:style w:type="character" w:customStyle="1" w:styleId="infotitle">
    <w:name w:val="infotitle"/>
    <w:basedOn w:val="Privzetapisavaodstavka"/>
    <w:uiPriority w:val="99"/>
    <w:rsid w:val="00212165"/>
    <w:rPr>
      <w:rFonts w:cs="Times New Roman"/>
    </w:rPr>
  </w:style>
  <w:style w:type="paragraph" w:customStyle="1" w:styleId="Alineazaodstavkom">
    <w:name w:val="Alinea za odstavkom"/>
    <w:basedOn w:val="Navaden"/>
    <w:link w:val="AlineazaodstavkomZnak"/>
    <w:qFormat/>
    <w:rsid w:val="00833955"/>
    <w:pPr>
      <w:numPr>
        <w:numId w:val="49"/>
      </w:numPr>
      <w:overflowPunct w:val="0"/>
      <w:autoSpaceDE w:val="0"/>
      <w:autoSpaceDN w:val="0"/>
      <w:adjustRightInd w:val="0"/>
      <w:spacing w:line="200" w:lineRule="exact"/>
      <w:ind w:left="709" w:hanging="284"/>
      <w:jc w:val="both"/>
      <w:textAlignment w:val="baseline"/>
    </w:pPr>
    <w:rPr>
      <w:rFonts w:ascii="Arial" w:hAnsi="Arial" w:cs="Arial"/>
      <w:szCs w:val="22"/>
    </w:rPr>
  </w:style>
  <w:style w:type="character" w:customStyle="1" w:styleId="AlineazaodstavkomZnak">
    <w:name w:val="Alinea za odstavkom Znak"/>
    <w:link w:val="Alineazaodstavkom"/>
    <w:rsid w:val="0083395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A808EB"/>
    <w:rPr>
      <w:rFonts w:ascii="Verdana" w:hAnsi="Verdana"/>
      <w:szCs w:val="24"/>
    </w:rPr>
  </w:style>
  <w:style w:type="paragraph" w:styleId="Naslov1">
    <w:name w:val="heading 1"/>
    <w:basedOn w:val="Navaden"/>
    <w:next w:val="Navaden"/>
    <w:link w:val="Naslov1Znak"/>
    <w:uiPriority w:val="99"/>
    <w:qFormat/>
    <w:rsid w:val="00A808EB"/>
    <w:pPr>
      <w:keepNext/>
      <w:numPr>
        <w:numId w:val="11"/>
      </w:numPr>
      <w:tabs>
        <w:tab w:val="left" w:pos="1701"/>
        <w:tab w:val="left" w:pos="5387"/>
      </w:tabs>
      <w:spacing w:after="240"/>
      <w:outlineLvl w:val="0"/>
    </w:pPr>
    <w:rPr>
      <w:i/>
      <w:noProof/>
      <w:spacing w:val="24"/>
      <w:sz w:val="28"/>
      <w:szCs w:val="20"/>
    </w:rPr>
  </w:style>
  <w:style w:type="paragraph" w:styleId="Naslov2">
    <w:name w:val="heading 2"/>
    <w:basedOn w:val="Navaden"/>
    <w:next w:val="Navaden"/>
    <w:link w:val="Naslov2Znak"/>
    <w:uiPriority w:val="99"/>
    <w:qFormat/>
    <w:rsid w:val="00A808EB"/>
    <w:pPr>
      <w:keepNext/>
      <w:numPr>
        <w:ilvl w:val="1"/>
        <w:numId w:val="11"/>
      </w:numPr>
      <w:outlineLvl w:val="1"/>
    </w:pPr>
    <w:rPr>
      <w:b/>
      <w:spacing w:val="20"/>
      <w:sz w:val="24"/>
      <w:szCs w:val="20"/>
    </w:rPr>
  </w:style>
  <w:style w:type="paragraph" w:styleId="Naslov3">
    <w:name w:val="heading 3"/>
    <w:basedOn w:val="Navaden"/>
    <w:next w:val="Navaden"/>
    <w:link w:val="Naslov3Znak"/>
    <w:uiPriority w:val="99"/>
    <w:qFormat/>
    <w:rsid w:val="00A808EB"/>
    <w:pPr>
      <w:keepNext/>
      <w:numPr>
        <w:ilvl w:val="2"/>
        <w:numId w:val="11"/>
      </w:numPr>
      <w:spacing w:after="120"/>
      <w:outlineLvl w:val="2"/>
    </w:pPr>
    <w:rPr>
      <w:b/>
      <w:bCs/>
      <w:szCs w:val="20"/>
      <w:u w:val="single"/>
    </w:rPr>
  </w:style>
  <w:style w:type="paragraph" w:styleId="Naslov4">
    <w:name w:val="heading 4"/>
    <w:basedOn w:val="Navaden"/>
    <w:next w:val="Navaden"/>
    <w:link w:val="Naslov4Znak"/>
    <w:uiPriority w:val="99"/>
    <w:qFormat/>
    <w:rsid w:val="00A808EB"/>
    <w:pPr>
      <w:keepNext/>
      <w:numPr>
        <w:ilvl w:val="3"/>
        <w:numId w:val="11"/>
      </w:numPr>
      <w:outlineLvl w:val="3"/>
    </w:pPr>
    <w:rPr>
      <w:b/>
      <w:szCs w:val="20"/>
    </w:rPr>
  </w:style>
  <w:style w:type="paragraph" w:styleId="Naslov5">
    <w:name w:val="heading 5"/>
    <w:basedOn w:val="Navaden"/>
    <w:next w:val="Navaden"/>
    <w:link w:val="Naslov5Znak"/>
    <w:uiPriority w:val="99"/>
    <w:qFormat/>
    <w:rsid w:val="00A808EB"/>
    <w:pPr>
      <w:keepNext/>
      <w:numPr>
        <w:ilvl w:val="4"/>
        <w:numId w:val="11"/>
      </w:numPr>
      <w:outlineLvl w:val="4"/>
    </w:pPr>
    <w:rPr>
      <w:b/>
      <w:spacing w:val="28"/>
      <w:sz w:val="28"/>
      <w:szCs w:val="20"/>
    </w:rPr>
  </w:style>
  <w:style w:type="paragraph" w:styleId="Naslov6">
    <w:name w:val="heading 6"/>
    <w:basedOn w:val="Navaden"/>
    <w:next w:val="Navaden"/>
    <w:link w:val="Naslov6Znak"/>
    <w:uiPriority w:val="99"/>
    <w:qFormat/>
    <w:rsid w:val="00A808EB"/>
    <w:pPr>
      <w:numPr>
        <w:ilvl w:val="5"/>
        <w:numId w:val="11"/>
      </w:numPr>
      <w:spacing w:before="240" w:after="60"/>
      <w:outlineLvl w:val="5"/>
    </w:pPr>
    <w:rPr>
      <w:i/>
      <w:szCs w:val="20"/>
    </w:rPr>
  </w:style>
  <w:style w:type="paragraph" w:styleId="Naslov7">
    <w:name w:val="heading 7"/>
    <w:basedOn w:val="Navaden"/>
    <w:next w:val="Navaden"/>
    <w:link w:val="Naslov7Znak"/>
    <w:uiPriority w:val="99"/>
    <w:qFormat/>
    <w:rsid w:val="00A808EB"/>
    <w:pPr>
      <w:numPr>
        <w:ilvl w:val="6"/>
        <w:numId w:val="11"/>
      </w:numPr>
      <w:spacing w:before="240" w:after="60"/>
      <w:outlineLvl w:val="6"/>
    </w:pPr>
    <w:rPr>
      <w:rFonts w:ascii="Arial" w:hAnsi="Arial"/>
      <w:sz w:val="20"/>
      <w:szCs w:val="20"/>
    </w:rPr>
  </w:style>
  <w:style w:type="paragraph" w:styleId="Naslov8">
    <w:name w:val="heading 8"/>
    <w:basedOn w:val="Navaden"/>
    <w:next w:val="Navaden"/>
    <w:link w:val="Naslov8Znak"/>
    <w:uiPriority w:val="99"/>
    <w:qFormat/>
    <w:rsid w:val="00A808EB"/>
    <w:pPr>
      <w:numPr>
        <w:ilvl w:val="7"/>
        <w:numId w:val="11"/>
      </w:numPr>
      <w:spacing w:before="240" w:after="60"/>
      <w:outlineLvl w:val="7"/>
    </w:pPr>
    <w:rPr>
      <w:rFonts w:ascii="Arial" w:hAnsi="Arial"/>
      <w:i/>
      <w:sz w:val="20"/>
      <w:szCs w:val="20"/>
    </w:rPr>
  </w:style>
  <w:style w:type="paragraph" w:styleId="Naslov9">
    <w:name w:val="heading 9"/>
    <w:basedOn w:val="Navaden"/>
    <w:next w:val="Navaden"/>
    <w:link w:val="Naslov9Znak"/>
    <w:uiPriority w:val="99"/>
    <w:qFormat/>
    <w:rsid w:val="00A808EB"/>
    <w:pPr>
      <w:numPr>
        <w:ilvl w:val="8"/>
        <w:numId w:val="11"/>
      </w:numPr>
      <w:spacing w:before="240" w:after="60"/>
      <w:outlineLvl w:val="8"/>
    </w:pPr>
    <w:rPr>
      <w:rFonts w:ascii="Arial" w:hAnsi="Arial"/>
      <w:b/>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E5584"/>
    <w:rPr>
      <w:rFonts w:ascii="Verdana" w:hAnsi="Verdana"/>
      <w:i/>
      <w:noProof/>
      <w:spacing w:val="24"/>
      <w:sz w:val="28"/>
      <w:szCs w:val="20"/>
    </w:rPr>
  </w:style>
  <w:style w:type="character" w:customStyle="1" w:styleId="Naslov2Znak">
    <w:name w:val="Naslov 2 Znak"/>
    <w:basedOn w:val="Privzetapisavaodstavka"/>
    <w:link w:val="Naslov2"/>
    <w:uiPriority w:val="99"/>
    <w:locked/>
    <w:rsid w:val="008E5584"/>
    <w:rPr>
      <w:rFonts w:ascii="Verdana" w:hAnsi="Verdana"/>
      <w:b/>
      <w:spacing w:val="20"/>
      <w:sz w:val="24"/>
      <w:szCs w:val="20"/>
    </w:rPr>
  </w:style>
  <w:style w:type="character" w:customStyle="1" w:styleId="Naslov3Znak">
    <w:name w:val="Naslov 3 Znak"/>
    <w:basedOn w:val="Privzetapisavaodstavka"/>
    <w:link w:val="Naslov3"/>
    <w:uiPriority w:val="99"/>
    <w:locked/>
    <w:rsid w:val="008E5584"/>
    <w:rPr>
      <w:rFonts w:ascii="Verdana" w:hAnsi="Verdana"/>
      <w:b/>
      <w:bCs/>
      <w:szCs w:val="20"/>
      <w:u w:val="single"/>
    </w:rPr>
  </w:style>
  <w:style w:type="character" w:customStyle="1" w:styleId="Naslov4Znak">
    <w:name w:val="Naslov 4 Znak"/>
    <w:basedOn w:val="Privzetapisavaodstavka"/>
    <w:link w:val="Naslov4"/>
    <w:uiPriority w:val="99"/>
    <w:locked/>
    <w:rsid w:val="00B956A7"/>
    <w:rPr>
      <w:rFonts w:ascii="Verdana" w:hAnsi="Verdana"/>
      <w:b/>
      <w:szCs w:val="20"/>
    </w:rPr>
  </w:style>
  <w:style w:type="character" w:customStyle="1" w:styleId="Naslov5Znak">
    <w:name w:val="Naslov 5 Znak"/>
    <w:basedOn w:val="Privzetapisavaodstavka"/>
    <w:link w:val="Naslov5"/>
    <w:uiPriority w:val="99"/>
    <w:locked/>
    <w:rsid w:val="00B956A7"/>
    <w:rPr>
      <w:rFonts w:ascii="Verdana" w:hAnsi="Verdana"/>
      <w:b/>
      <w:spacing w:val="28"/>
      <w:sz w:val="28"/>
      <w:szCs w:val="20"/>
    </w:rPr>
  </w:style>
  <w:style w:type="character" w:customStyle="1" w:styleId="Naslov6Znak">
    <w:name w:val="Naslov 6 Znak"/>
    <w:basedOn w:val="Privzetapisavaodstavka"/>
    <w:link w:val="Naslov6"/>
    <w:uiPriority w:val="99"/>
    <w:locked/>
    <w:rsid w:val="00B956A7"/>
    <w:rPr>
      <w:rFonts w:ascii="Verdana" w:hAnsi="Verdana"/>
      <w:i/>
      <w:szCs w:val="20"/>
    </w:rPr>
  </w:style>
  <w:style w:type="character" w:customStyle="1" w:styleId="Naslov7Znak">
    <w:name w:val="Naslov 7 Znak"/>
    <w:basedOn w:val="Privzetapisavaodstavka"/>
    <w:link w:val="Naslov7"/>
    <w:uiPriority w:val="99"/>
    <w:locked/>
    <w:rsid w:val="00B956A7"/>
    <w:rPr>
      <w:rFonts w:ascii="Arial" w:hAnsi="Arial"/>
      <w:sz w:val="20"/>
      <w:szCs w:val="20"/>
    </w:rPr>
  </w:style>
  <w:style w:type="character" w:customStyle="1" w:styleId="Naslov8Znak">
    <w:name w:val="Naslov 8 Znak"/>
    <w:basedOn w:val="Privzetapisavaodstavka"/>
    <w:link w:val="Naslov8"/>
    <w:uiPriority w:val="99"/>
    <w:locked/>
    <w:rsid w:val="00B956A7"/>
    <w:rPr>
      <w:rFonts w:ascii="Arial" w:hAnsi="Arial"/>
      <w:i/>
      <w:sz w:val="20"/>
      <w:szCs w:val="20"/>
    </w:rPr>
  </w:style>
  <w:style w:type="character" w:customStyle="1" w:styleId="Naslov9Znak">
    <w:name w:val="Naslov 9 Znak"/>
    <w:basedOn w:val="Privzetapisavaodstavka"/>
    <w:link w:val="Naslov9"/>
    <w:uiPriority w:val="99"/>
    <w:locked/>
    <w:rsid w:val="00B61C3C"/>
    <w:rPr>
      <w:rFonts w:ascii="Arial" w:hAnsi="Arial"/>
      <w:b/>
      <w:i/>
      <w:sz w:val="18"/>
      <w:szCs w:val="20"/>
    </w:rPr>
  </w:style>
  <w:style w:type="paragraph" w:styleId="Otevilenseznam">
    <w:name w:val="List Number"/>
    <w:basedOn w:val="Navaden"/>
    <w:uiPriority w:val="99"/>
    <w:rsid w:val="00A808EB"/>
    <w:pPr>
      <w:numPr>
        <w:numId w:val="1"/>
      </w:numPr>
    </w:pPr>
    <w:rPr>
      <w:sz w:val="20"/>
      <w:szCs w:val="20"/>
    </w:rPr>
  </w:style>
  <w:style w:type="paragraph" w:styleId="Otevilenseznam2">
    <w:name w:val="List Number 2"/>
    <w:basedOn w:val="Navaden"/>
    <w:uiPriority w:val="99"/>
    <w:rsid w:val="00A808EB"/>
    <w:pPr>
      <w:numPr>
        <w:numId w:val="2"/>
      </w:numPr>
    </w:pPr>
    <w:rPr>
      <w:sz w:val="20"/>
      <w:szCs w:val="20"/>
    </w:rPr>
  </w:style>
  <w:style w:type="paragraph" w:styleId="Otevilenseznam3">
    <w:name w:val="List Number 3"/>
    <w:basedOn w:val="Navaden"/>
    <w:uiPriority w:val="99"/>
    <w:rsid w:val="00A808EB"/>
    <w:pPr>
      <w:numPr>
        <w:numId w:val="3"/>
      </w:numPr>
    </w:pPr>
    <w:rPr>
      <w:sz w:val="20"/>
      <w:szCs w:val="20"/>
    </w:rPr>
  </w:style>
  <w:style w:type="paragraph" w:styleId="Otevilenseznam4">
    <w:name w:val="List Number 4"/>
    <w:basedOn w:val="Navaden"/>
    <w:uiPriority w:val="99"/>
    <w:rsid w:val="00A808EB"/>
    <w:pPr>
      <w:numPr>
        <w:numId w:val="4"/>
      </w:numPr>
    </w:pPr>
    <w:rPr>
      <w:sz w:val="20"/>
      <w:szCs w:val="20"/>
    </w:rPr>
  </w:style>
  <w:style w:type="paragraph" w:styleId="Otevilenseznam5">
    <w:name w:val="List Number 5"/>
    <w:basedOn w:val="Navaden"/>
    <w:uiPriority w:val="99"/>
    <w:rsid w:val="00A808EB"/>
    <w:pPr>
      <w:numPr>
        <w:numId w:val="5"/>
      </w:numPr>
    </w:pPr>
    <w:rPr>
      <w:sz w:val="20"/>
      <w:szCs w:val="20"/>
    </w:rPr>
  </w:style>
  <w:style w:type="paragraph" w:styleId="Oznaenseznam">
    <w:name w:val="List Bullet"/>
    <w:basedOn w:val="Navaden"/>
    <w:autoRedefine/>
    <w:uiPriority w:val="99"/>
    <w:rsid w:val="00A808EB"/>
    <w:pPr>
      <w:numPr>
        <w:numId w:val="6"/>
      </w:numPr>
    </w:pPr>
    <w:rPr>
      <w:sz w:val="20"/>
      <w:szCs w:val="20"/>
    </w:rPr>
  </w:style>
  <w:style w:type="paragraph" w:styleId="Oznaenseznam2">
    <w:name w:val="List Bullet 2"/>
    <w:basedOn w:val="Navaden"/>
    <w:autoRedefine/>
    <w:uiPriority w:val="99"/>
    <w:rsid w:val="00A808EB"/>
    <w:pPr>
      <w:numPr>
        <w:numId w:val="7"/>
      </w:numPr>
    </w:pPr>
    <w:rPr>
      <w:sz w:val="20"/>
      <w:szCs w:val="20"/>
    </w:rPr>
  </w:style>
  <w:style w:type="paragraph" w:styleId="Oznaenseznam3">
    <w:name w:val="List Bullet 3"/>
    <w:basedOn w:val="Navaden"/>
    <w:autoRedefine/>
    <w:uiPriority w:val="99"/>
    <w:rsid w:val="00A808EB"/>
    <w:pPr>
      <w:numPr>
        <w:numId w:val="8"/>
      </w:numPr>
    </w:pPr>
    <w:rPr>
      <w:sz w:val="20"/>
      <w:szCs w:val="20"/>
    </w:rPr>
  </w:style>
  <w:style w:type="paragraph" w:styleId="Oznaenseznam4">
    <w:name w:val="List Bullet 4"/>
    <w:basedOn w:val="Navaden"/>
    <w:autoRedefine/>
    <w:uiPriority w:val="99"/>
    <w:rsid w:val="00A808EB"/>
    <w:pPr>
      <w:numPr>
        <w:numId w:val="9"/>
      </w:numPr>
    </w:pPr>
    <w:rPr>
      <w:sz w:val="20"/>
      <w:szCs w:val="20"/>
    </w:rPr>
  </w:style>
  <w:style w:type="paragraph" w:styleId="Oznaenseznam5">
    <w:name w:val="List Bullet 5"/>
    <w:basedOn w:val="Navaden"/>
    <w:autoRedefine/>
    <w:uiPriority w:val="99"/>
    <w:rsid w:val="00A808EB"/>
    <w:pPr>
      <w:numPr>
        <w:numId w:val="10"/>
      </w:numPr>
    </w:pPr>
    <w:rPr>
      <w:sz w:val="20"/>
      <w:szCs w:val="20"/>
    </w:rPr>
  </w:style>
  <w:style w:type="paragraph" w:styleId="Naslov">
    <w:name w:val="Title"/>
    <w:basedOn w:val="Navaden"/>
    <w:link w:val="NaslovZnak"/>
    <w:uiPriority w:val="99"/>
    <w:qFormat/>
    <w:rsid w:val="00A808EB"/>
    <w:pPr>
      <w:spacing w:line="360" w:lineRule="auto"/>
      <w:jc w:val="center"/>
    </w:pPr>
    <w:rPr>
      <w:rFonts w:ascii="Tahoma" w:hAnsi="Tahoma"/>
      <w:b/>
      <w:sz w:val="28"/>
      <w:szCs w:val="20"/>
    </w:rPr>
  </w:style>
  <w:style w:type="character" w:customStyle="1" w:styleId="NaslovZnak">
    <w:name w:val="Naslov Znak"/>
    <w:basedOn w:val="Privzetapisavaodstavka"/>
    <w:link w:val="Naslov"/>
    <w:uiPriority w:val="99"/>
    <w:locked/>
    <w:rsid w:val="00B956A7"/>
    <w:rPr>
      <w:rFonts w:ascii="Cambria" w:hAnsi="Cambria" w:cs="Times New Roman"/>
      <w:b/>
      <w:bCs/>
      <w:kern w:val="28"/>
      <w:sz w:val="32"/>
      <w:szCs w:val="32"/>
    </w:rPr>
  </w:style>
  <w:style w:type="paragraph" w:styleId="Glava">
    <w:name w:val="header"/>
    <w:basedOn w:val="Navaden"/>
    <w:link w:val="GlavaZnak"/>
    <w:uiPriority w:val="99"/>
    <w:rsid w:val="00A808EB"/>
    <w:pPr>
      <w:tabs>
        <w:tab w:val="center" w:pos="4536"/>
        <w:tab w:val="right" w:pos="9072"/>
      </w:tabs>
    </w:pPr>
    <w:rPr>
      <w:sz w:val="20"/>
      <w:szCs w:val="20"/>
    </w:rPr>
  </w:style>
  <w:style w:type="character" w:customStyle="1" w:styleId="GlavaZnak">
    <w:name w:val="Glava Znak"/>
    <w:basedOn w:val="Privzetapisavaodstavka"/>
    <w:link w:val="Glava"/>
    <w:uiPriority w:val="99"/>
    <w:locked/>
    <w:rsid w:val="00255BFB"/>
    <w:rPr>
      <w:rFonts w:ascii="Verdana" w:hAnsi="Verdana" w:cs="Times New Roman"/>
    </w:rPr>
  </w:style>
  <w:style w:type="paragraph" w:styleId="Blokbesedila">
    <w:name w:val="Block Text"/>
    <w:basedOn w:val="Navaden"/>
    <w:uiPriority w:val="99"/>
    <w:rsid w:val="00A808EB"/>
    <w:pPr>
      <w:ind w:left="1560" w:right="-2" w:hanging="1276"/>
    </w:pPr>
    <w:rPr>
      <w:sz w:val="32"/>
      <w:szCs w:val="20"/>
    </w:rPr>
  </w:style>
  <w:style w:type="paragraph" w:styleId="Sprotnaopomba-besedilo">
    <w:name w:val="footnote text"/>
    <w:basedOn w:val="Navaden"/>
    <w:link w:val="Sprotnaopomba-besediloZnak"/>
    <w:uiPriority w:val="99"/>
    <w:semiHidden/>
    <w:rsid w:val="00A808EB"/>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semiHidden/>
    <w:locked/>
    <w:rsid w:val="008E5584"/>
    <w:rPr>
      <w:rFonts w:ascii="Arial" w:hAnsi="Arial" w:cs="Times New Roman"/>
      <w:lang w:val="en-GB"/>
    </w:rPr>
  </w:style>
  <w:style w:type="paragraph" w:customStyle="1" w:styleId="H3">
    <w:name w:val="H3"/>
    <w:basedOn w:val="Navaden"/>
    <w:next w:val="Navaden"/>
    <w:uiPriority w:val="99"/>
    <w:rsid w:val="00A808EB"/>
    <w:pPr>
      <w:keepNext/>
      <w:overflowPunct w:val="0"/>
      <w:autoSpaceDE w:val="0"/>
      <w:autoSpaceDN w:val="0"/>
      <w:adjustRightInd w:val="0"/>
      <w:spacing w:before="100" w:after="100"/>
      <w:textAlignment w:val="baseline"/>
    </w:pPr>
    <w:rPr>
      <w:b/>
      <w:sz w:val="28"/>
      <w:szCs w:val="20"/>
    </w:rPr>
  </w:style>
  <w:style w:type="character" w:styleId="Hiperpovezava">
    <w:name w:val="Hyperlink"/>
    <w:basedOn w:val="Privzetapisavaodstavka"/>
    <w:uiPriority w:val="99"/>
    <w:rsid w:val="00A808EB"/>
    <w:rPr>
      <w:rFonts w:cs="Times New Roman"/>
      <w:color w:val="0000FF"/>
      <w:u w:val="single"/>
    </w:rPr>
  </w:style>
  <w:style w:type="paragraph" w:styleId="Kazalovsebine1">
    <w:name w:val="toc 1"/>
    <w:basedOn w:val="Navaden"/>
    <w:next w:val="Navaden"/>
    <w:autoRedefine/>
    <w:uiPriority w:val="99"/>
    <w:rsid w:val="002638CF"/>
    <w:pPr>
      <w:tabs>
        <w:tab w:val="left" w:pos="400"/>
        <w:tab w:val="left" w:pos="8880"/>
      </w:tabs>
      <w:spacing w:before="120" w:line="360" w:lineRule="auto"/>
      <w:ind w:right="-285"/>
      <w:jc w:val="both"/>
    </w:pPr>
    <w:rPr>
      <w:b/>
      <w:bCs/>
      <w:i/>
      <w:iCs/>
      <w:noProof/>
    </w:rPr>
  </w:style>
  <w:style w:type="paragraph" w:styleId="Kazalovsebine2">
    <w:name w:val="toc 2"/>
    <w:basedOn w:val="Navaden"/>
    <w:next w:val="Navaden"/>
    <w:autoRedefine/>
    <w:uiPriority w:val="99"/>
    <w:rsid w:val="0028736A"/>
    <w:pPr>
      <w:tabs>
        <w:tab w:val="left" w:pos="284"/>
        <w:tab w:val="left" w:pos="800"/>
        <w:tab w:val="right" w:leader="dot" w:pos="9356"/>
      </w:tabs>
      <w:spacing w:line="360" w:lineRule="auto"/>
      <w:ind w:left="708" w:right="-2" w:hanging="708"/>
    </w:pPr>
    <w:rPr>
      <w:rFonts w:ascii="Tahoma" w:hAnsi="Tahoma" w:cs="Tahoma"/>
      <w:bCs/>
      <w:noProof/>
      <w:szCs w:val="22"/>
    </w:rPr>
  </w:style>
  <w:style w:type="paragraph" w:styleId="Kazalovsebine3">
    <w:name w:val="toc 3"/>
    <w:basedOn w:val="Navaden"/>
    <w:next w:val="Navaden"/>
    <w:autoRedefine/>
    <w:uiPriority w:val="99"/>
    <w:rsid w:val="00A808EB"/>
    <w:pPr>
      <w:tabs>
        <w:tab w:val="left" w:pos="1200"/>
        <w:tab w:val="left" w:pos="1440"/>
        <w:tab w:val="right" w:leader="dot" w:pos="9120"/>
      </w:tabs>
      <w:ind w:right="-144" w:firstLine="400"/>
    </w:pPr>
    <w:rPr>
      <w:noProof/>
      <w:szCs w:val="22"/>
    </w:rPr>
  </w:style>
  <w:style w:type="paragraph" w:styleId="Telobesedila">
    <w:name w:val="Body Text"/>
    <w:basedOn w:val="Navaden"/>
    <w:link w:val="TelobesedilaZnak"/>
    <w:uiPriority w:val="99"/>
    <w:rsid w:val="00A808EB"/>
    <w:pPr>
      <w:tabs>
        <w:tab w:val="left" w:pos="0"/>
      </w:tabs>
      <w:spacing w:line="360" w:lineRule="auto"/>
      <w:jc w:val="both"/>
    </w:pPr>
    <w:rPr>
      <w:szCs w:val="20"/>
    </w:rPr>
  </w:style>
  <w:style w:type="character" w:customStyle="1" w:styleId="TelobesedilaZnak">
    <w:name w:val="Telo besedila Znak"/>
    <w:basedOn w:val="Privzetapisavaodstavka"/>
    <w:link w:val="Telobesedila"/>
    <w:uiPriority w:val="99"/>
    <w:locked/>
    <w:rsid w:val="00255BFB"/>
    <w:rPr>
      <w:rFonts w:ascii="Verdana" w:hAnsi="Verdana" w:cs="Times New Roman"/>
      <w:sz w:val="22"/>
    </w:rPr>
  </w:style>
  <w:style w:type="paragraph" w:styleId="Datum">
    <w:name w:val="Date"/>
    <w:basedOn w:val="Navaden"/>
    <w:next w:val="Navaden"/>
    <w:link w:val="DatumZnak"/>
    <w:uiPriority w:val="99"/>
    <w:rsid w:val="00A808EB"/>
    <w:rPr>
      <w:sz w:val="20"/>
      <w:szCs w:val="20"/>
    </w:rPr>
  </w:style>
  <w:style w:type="character" w:customStyle="1" w:styleId="DatumZnak">
    <w:name w:val="Datum Znak"/>
    <w:basedOn w:val="Privzetapisavaodstavka"/>
    <w:link w:val="Datum"/>
    <w:uiPriority w:val="99"/>
    <w:semiHidden/>
    <w:locked/>
    <w:rsid w:val="00B956A7"/>
    <w:rPr>
      <w:rFonts w:ascii="Verdana" w:hAnsi="Verdana" w:cs="Times New Roman"/>
      <w:sz w:val="24"/>
      <w:szCs w:val="24"/>
    </w:rPr>
  </w:style>
  <w:style w:type="paragraph" w:customStyle="1" w:styleId="Preglednica">
    <w:name w:val="Preglednica"/>
    <w:basedOn w:val="Tekst"/>
    <w:uiPriority w:val="99"/>
    <w:rsid w:val="00A808EB"/>
    <w:pPr>
      <w:spacing w:after="120" w:line="240" w:lineRule="auto"/>
      <w:jc w:val="left"/>
    </w:pPr>
    <w:rPr>
      <w:rFonts w:ascii="Tahoma" w:hAnsi="Tahoma"/>
    </w:rPr>
  </w:style>
  <w:style w:type="paragraph" w:customStyle="1" w:styleId="Tekst">
    <w:name w:val="Tekst"/>
    <w:basedOn w:val="Navaden"/>
    <w:uiPriority w:val="99"/>
    <w:rsid w:val="00A808EB"/>
    <w:pPr>
      <w:spacing w:line="300" w:lineRule="exact"/>
      <w:jc w:val="both"/>
    </w:pPr>
    <w:rPr>
      <w:szCs w:val="20"/>
    </w:rPr>
  </w:style>
  <w:style w:type="paragraph" w:customStyle="1" w:styleId="xl55">
    <w:name w:val="xl55"/>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54">
    <w:name w:val="xl54"/>
    <w:basedOn w:val="Navaden"/>
    <w:uiPriority w:val="99"/>
    <w:rsid w:val="00A808E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ListNumber1">
    <w:name w:val="List Number1"/>
    <w:basedOn w:val="Navaden"/>
    <w:uiPriority w:val="99"/>
    <w:rsid w:val="00A808EB"/>
    <w:pPr>
      <w:suppressAutoHyphens/>
    </w:pPr>
    <w:rPr>
      <w:sz w:val="20"/>
      <w:szCs w:val="20"/>
      <w:lang w:eastAsia="ar-SA"/>
    </w:rPr>
  </w:style>
  <w:style w:type="paragraph" w:customStyle="1" w:styleId="reference">
    <w:name w:val="reference"/>
    <w:basedOn w:val="Navaden"/>
    <w:autoRedefine/>
    <w:uiPriority w:val="99"/>
    <w:rsid w:val="00A808EB"/>
    <w:pPr>
      <w:spacing w:after="120"/>
      <w:ind w:left="340" w:hanging="340"/>
      <w:jc w:val="both"/>
    </w:pPr>
    <w:rPr>
      <w:szCs w:val="20"/>
      <w:lang w:eastAsia="en-US"/>
    </w:rPr>
  </w:style>
  <w:style w:type="character" w:styleId="Krepko">
    <w:name w:val="Strong"/>
    <w:basedOn w:val="Privzetapisavaodstavka"/>
    <w:uiPriority w:val="99"/>
    <w:qFormat/>
    <w:rsid w:val="00A808EB"/>
    <w:rPr>
      <w:rFonts w:cs="Times New Roman"/>
      <w:b/>
    </w:rPr>
  </w:style>
  <w:style w:type="character" w:styleId="tevilkastrani">
    <w:name w:val="page number"/>
    <w:basedOn w:val="Privzetapisavaodstavka"/>
    <w:uiPriority w:val="99"/>
    <w:rsid w:val="00A808EB"/>
    <w:rPr>
      <w:rFonts w:cs="Times New Roman"/>
    </w:rPr>
  </w:style>
  <w:style w:type="paragraph" w:styleId="Noga">
    <w:name w:val="footer"/>
    <w:basedOn w:val="Navaden"/>
    <w:link w:val="NogaZnak"/>
    <w:uiPriority w:val="99"/>
    <w:rsid w:val="00A808EB"/>
    <w:pPr>
      <w:tabs>
        <w:tab w:val="center" w:pos="4536"/>
        <w:tab w:val="right" w:pos="9072"/>
      </w:tabs>
    </w:pPr>
    <w:rPr>
      <w:sz w:val="20"/>
      <w:szCs w:val="20"/>
    </w:rPr>
  </w:style>
  <w:style w:type="character" w:customStyle="1" w:styleId="NogaZnak">
    <w:name w:val="Noga Znak"/>
    <w:basedOn w:val="Privzetapisavaodstavka"/>
    <w:link w:val="Noga"/>
    <w:uiPriority w:val="99"/>
    <w:locked/>
    <w:rsid w:val="002228C4"/>
    <w:rPr>
      <w:rFonts w:ascii="Verdana" w:hAnsi="Verdana" w:cs="Times New Roman"/>
    </w:rPr>
  </w:style>
  <w:style w:type="paragraph" w:styleId="Navadensplet">
    <w:name w:val="Normal (Web)"/>
    <w:basedOn w:val="Navaden"/>
    <w:uiPriority w:val="99"/>
    <w:rsid w:val="00A808EB"/>
  </w:style>
  <w:style w:type="paragraph" w:styleId="HTMLnaslov">
    <w:name w:val="HTML Address"/>
    <w:basedOn w:val="Navaden"/>
    <w:link w:val="HTMLnaslovZnak"/>
    <w:uiPriority w:val="99"/>
    <w:rsid w:val="00A808EB"/>
    <w:rPr>
      <w:i/>
      <w:iCs/>
      <w:sz w:val="20"/>
      <w:szCs w:val="20"/>
    </w:rPr>
  </w:style>
  <w:style w:type="character" w:customStyle="1" w:styleId="HTMLnaslovZnak">
    <w:name w:val="HTML naslov Znak"/>
    <w:basedOn w:val="Privzetapisavaodstavka"/>
    <w:link w:val="HTMLnaslov"/>
    <w:uiPriority w:val="99"/>
    <w:semiHidden/>
    <w:locked/>
    <w:rsid w:val="00B956A7"/>
    <w:rPr>
      <w:rFonts w:ascii="Verdana" w:hAnsi="Verdana" w:cs="Times New Roman"/>
      <w:i/>
      <w:iCs/>
      <w:sz w:val="24"/>
      <w:szCs w:val="24"/>
    </w:rPr>
  </w:style>
  <w:style w:type="paragraph" w:styleId="Kazaloslik">
    <w:name w:val="table of figures"/>
    <w:basedOn w:val="Navaden"/>
    <w:next w:val="Navaden"/>
    <w:uiPriority w:val="99"/>
    <w:semiHidden/>
    <w:rsid w:val="00A808EB"/>
    <w:pPr>
      <w:ind w:left="400" w:hanging="400"/>
    </w:pPr>
    <w:rPr>
      <w:sz w:val="20"/>
      <w:szCs w:val="20"/>
    </w:rPr>
  </w:style>
  <w:style w:type="paragraph" w:styleId="Telobesedila-zamik2">
    <w:name w:val="Body Text Indent 2"/>
    <w:basedOn w:val="Navaden"/>
    <w:link w:val="Telobesedila-zamik2Znak"/>
    <w:uiPriority w:val="99"/>
    <w:rsid w:val="00A808EB"/>
    <w:pPr>
      <w:spacing w:line="360" w:lineRule="auto"/>
      <w:ind w:left="2520" w:hanging="2520"/>
    </w:pPr>
    <w:rPr>
      <w:sz w:val="18"/>
      <w:szCs w:val="18"/>
    </w:rPr>
  </w:style>
  <w:style w:type="character" w:customStyle="1" w:styleId="Telobesedila-zamik2Znak">
    <w:name w:val="Telo besedila - zamik 2 Znak"/>
    <w:basedOn w:val="Privzetapisavaodstavka"/>
    <w:link w:val="Telobesedila-zamik2"/>
    <w:uiPriority w:val="99"/>
    <w:semiHidden/>
    <w:locked/>
    <w:rsid w:val="00B956A7"/>
    <w:rPr>
      <w:rFonts w:ascii="Verdana" w:hAnsi="Verdana" w:cs="Times New Roman"/>
      <w:sz w:val="24"/>
      <w:szCs w:val="24"/>
    </w:rPr>
  </w:style>
  <w:style w:type="paragraph" w:customStyle="1" w:styleId="xl24">
    <w:name w:val="xl2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style>
  <w:style w:type="paragraph" w:customStyle="1" w:styleId="xl25">
    <w:name w:val="xl2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style>
  <w:style w:type="paragraph" w:customStyle="1" w:styleId="xl26">
    <w:name w:val="xl26"/>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textAlignment w:val="top"/>
    </w:pPr>
  </w:style>
  <w:style w:type="paragraph" w:customStyle="1" w:styleId="xl27">
    <w:name w:val="xl27"/>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pPr>
  </w:style>
  <w:style w:type="paragraph" w:customStyle="1" w:styleId="xl28">
    <w:name w:val="xl28"/>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pPr>
  </w:style>
  <w:style w:type="paragraph" w:customStyle="1" w:styleId="xl29">
    <w:name w:val="xl29"/>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pPr>
  </w:style>
  <w:style w:type="paragraph" w:customStyle="1" w:styleId="xl30">
    <w:name w:val="xl30"/>
    <w:basedOn w:val="Navaden"/>
    <w:uiPriority w:val="99"/>
    <w:rsid w:val="00A808E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360" w:lineRule="auto"/>
      <w:textAlignment w:val="top"/>
    </w:pPr>
  </w:style>
  <w:style w:type="paragraph" w:customStyle="1" w:styleId="xl31">
    <w:name w:val="xl31"/>
    <w:basedOn w:val="Navaden"/>
    <w:uiPriority w:val="99"/>
    <w:rsid w:val="00A808E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360" w:lineRule="auto"/>
    </w:pPr>
  </w:style>
  <w:style w:type="paragraph" w:customStyle="1" w:styleId="xl32">
    <w:name w:val="xl32"/>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paragraph" w:customStyle="1" w:styleId="xl33">
    <w:name w:val="xl3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b/>
      <w:bCs/>
    </w:rPr>
  </w:style>
  <w:style w:type="paragraph" w:customStyle="1" w:styleId="xl34">
    <w:name w:val="xl3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paragraph" w:customStyle="1" w:styleId="xl35">
    <w:name w:val="xl3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rPr>
  </w:style>
  <w:style w:type="character" w:customStyle="1" w:styleId="marko">
    <w:name w:val="marko"/>
    <w:uiPriority w:val="99"/>
    <w:semiHidden/>
    <w:rsid w:val="00A808EB"/>
    <w:rPr>
      <w:rFonts w:ascii="Arial" w:hAnsi="Arial"/>
      <w:color w:val="auto"/>
      <w:sz w:val="20"/>
    </w:rPr>
  </w:style>
  <w:style w:type="paragraph" w:customStyle="1" w:styleId="xl36">
    <w:name w:val="xl36"/>
    <w:basedOn w:val="Navaden"/>
    <w:uiPriority w:val="99"/>
    <w:rsid w:val="00A808EB"/>
    <w:pPr>
      <w:pBdr>
        <w:top w:val="single" w:sz="4" w:space="0" w:color="C0C0C0"/>
        <w:left w:val="single" w:sz="4" w:space="0" w:color="C0C0C0"/>
        <w:bottom w:val="single" w:sz="4" w:space="0" w:color="C0C0C0"/>
        <w:right w:val="single" w:sz="4" w:space="0" w:color="C0C0C0"/>
      </w:pBdr>
      <w:spacing w:before="100" w:beforeAutospacing="1" w:after="100" w:afterAutospacing="1" w:line="360" w:lineRule="auto"/>
      <w:jc w:val="right"/>
    </w:pPr>
    <w:rPr>
      <w:rFonts w:ascii="Arial" w:hAnsi="Arial" w:cs="Arial"/>
      <w:color w:val="000000"/>
    </w:rPr>
  </w:style>
  <w:style w:type="paragraph" w:customStyle="1" w:styleId="Seminar1">
    <w:name w:val="Seminar1"/>
    <w:basedOn w:val="Navaden"/>
    <w:uiPriority w:val="99"/>
    <w:rsid w:val="00A808EB"/>
    <w:pPr>
      <w:spacing w:line="360" w:lineRule="auto"/>
      <w:jc w:val="both"/>
    </w:pPr>
    <w:rPr>
      <w:szCs w:val="20"/>
    </w:rPr>
  </w:style>
  <w:style w:type="paragraph" w:customStyle="1" w:styleId="BodyText21">
    <w:name w:val="Body Text 21"/>
    <w:basedOn w:val="Navaden"/>
    <w:uiPriority w:val="99"/>
    <w:rsid w:val="00A808EB"/>
    <w:pPr>
      <w:overflowPunct w:val="0"/>
      <w:autoSpaceDE w:val="0"/>
      <w:autoSpaceDN w:val="0"/>
      <w:adjustRightInd w:val="0"/>
      <w:spacing w:line="360" w:lineRule="auto"/>
      <w:jc w:val="both"/>
      <w:textAlignment w:val="baseline"/>
    </w:pPr>
    <w:rPr>
      <w:szCs w:val="20"/>
    </w:rPr>
  </w:style>
  <w:style w:type="paragraph" w:customStyle="1" w:styleId="font5">
    <w:name w:val="font5"/>
    <w:basedOn w:val="Navaden"/>
    <w:uiPriority w:val="99"/>
    <w:rsid w:val="00A808EB"/>
    <w:pPr>
      <w:spacing w:before="100" w:beforeAutospacing="1" w:after="100" w:afterAutospacing="1" w:line="360" w:lineRule="auto"/>
    </w:pPr>
    <w:rPr>
      <w:rFonts w:ascii="Arial Narrow" w:hAnsi="Arial Narrow"/>
      <w:sz w:val="20"/>
      <w:szCs w:val="20"/>
    </w:rPr>
  </w:style>
  <w:style w:type="paragraph" w:customStyle="1" w:styleId="xl37">
    <w:name w:val="xl37"/>
    <w:basedOn w:val="Navaden"/>
    <w:uiPriority w:val="99"/>
    <w:rsid w:val="00A808EB"/>
    <w:pPr>
      <w:pBdr>
        <w:top w:val="single" w:sz="4" w:space="0" w:color="auto"/>
        <w:left w:val="single" w:sz="4" w:space="0" w:color="auto"/>
        <w:right w:val="single" w:sz="8"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38">
    <w:name w:val="xl38"/>
    <w:basedOn w:val="Navaden"/>
    <w:uiPriority w:val="99"/>
    <w:rsid w:val="00A808EB"/>
    <w:pPr>
      <w:pBdr>
        <w:top w:val="single" w:sz="4" w:space="0" w:color="auto"/>
        <w:left w:val="single" w:sz="8" w:space="0" w:color="auto"/>
        <w:right w:val="single" w:sz="4"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39">
    <w:name w:val="xl39"/>
    <w:basedOn w:val="Navaden"/>
    <w:uiPriority w:val="99"/>
    <w:rsid w:val="00A808EB"/>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ascii="Arial Narrow" w:hAnsi="Arial Narrow"/>
      <w:sz w:val="16"/>
      <w:szCs w:val="16"/>
    </w:rPr>
  </w:style>
  <w:style w:type="paragraph" w:customStyle="1" w:styleId="xl40">
    <w:name w:val="xl40"/>
    <w:basedOn w:val="Navaden"/>
    <w:uiPriority w:val="99"/>
    <w:rsid w:val="00A808EB"/>
    <w:pPr>
      <w:pBdr>
        <w:top w:val="single" w:sz="4" w:space="0" w:color="auto"/>
        <w:left w:val="single" w:sz="4" w:space="0" w:color="auto"/>
        <w:bottom w:val="single" w:sz="4" w:space="0" w:color="auto"/>
      </w:pBdr>
      <w:spacing w:before="100" w:beforeAutospacing="1" w:after="100" w:afterAutospacing="1" w:line="360" w:lineRule="auto"/>
      <w:textAlignment w:val="top"/>
    </w:pPr>
    <w:rPr>
      <w:b/>
      <w:bCs/>
      <w:sz w:val="16"/>
      <w:szCs w:val="16"/>
    </w:rPr>
  </w:style>
  <w:style w:type="paragraph" w:customStyle="1" w:styleId="xl41">
    <w:name w:val="xl41"/>
    <w:basedOn w:val="Navaden"/>
    <w:uiPriority w:val="99"/>
    <w:rsid w:val="00A808EB"/>
    <w:pPr>
      <w:pBdr>
        <w:top w:val="single" w:sz="4" w:space="0" w:color="auto"/>
        <w:bottom w:val="single" w:sz="4" w:space="0" w:color="auto"/>
        <w:right w:val="single" w:sz="4" w:space="0" w:color="auto"/>
      </w:pBdr>
      <w:spacing w:before="100" w:beforeAutospacing="1" w:after="100" w:afterAutospacing="1" w:line="360" w:lineRule="auto"/>
      <w:textAlignment w:val="top"/>
    </w:pPr>
    <w:rPr>
      <w:b/>
      <w:bCs/>
      <w:sz w:val="16"/>
      <w:szCs w:val="16"/>
    </w:rPr>
  </w:style>
  <w:style w:type="paragraph" w:customStyle="1" w:styleId="xl42">
    <w:name w:val="xl42"/>
    <w:basedOn w:val="Navaden"/>
    <w:uiPriority w:val="99"/>
    <w:rsid w:val="00A808EB"/>
    <w:pPr>
      <w:pBdr>
        <w:top w:val="single" w:sz="4" w:space="0" w:color="auto"/>
        <w:bottom w:val="single" w:sz="4" w:space="0" w:color="auto"/>
        <w:right w:val="single" w:sz="4" w:space="0" w:color="auto"/>
      </w:pBdr>
      <w:spacing w:before="100" w:beforeAutospacing="1" w:after="100" w:afterAutospacing="1" w:line="360" w:lineRule="auto"/>
    </w:pPr>
    <w:rPr>
      <w:rFonts w:ascii="Arial" w:hAnsi="Arial" w:cs="Arial"/>
      <w:sz w:val="16"/>
      <w:szCs w:val="16"/>
    </w:rPr>
  </w:style>
  <w:style w:type="paragraph" w:customStyle="1" w:styleId="xl43">
    <w:name w:val="xl4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Arial" w:hAnsi="Arial" w:cs="Arial"/>
      <w:sz w:val="16"/>
      <w:szCs w:val="16"/>
    </w:rPr>
  </w:style>
  <w:style w:type="paragraph" w:customStyle="1" w:styleId="xl44">
    <w:name w:val="xl44"/>
    <w:basedOn w:val="Navaden"/>
    <w:uiPriority w:val="99"/>
    <w:rsid w:val="00A808EB"/>
    <w:pPr>
      <w:pBdr>
        <w:top w:val="single" w:sz="8" w:space="0" w:color="auto"/>
        <w:left w:val="single" w:sz="8" w:space="0" w:color="auto"/>
        <w:bottom w:val="single" w:sz="4" w:space="0" w:color="auto"/>
      </w:pBdr>
      <w:spacing w:before="100" w:beforeAutospacing="1" w:after="100" w:afterAutospacing="1" w:line="360" w:lineRule="auto"/>
    </w:pPr>
    <w:rPr>
      <w:rFonts w:ascii="Arial Narrow" w:hAnsi="Arial Narrow"/>
      <w:sz w:val="16"/>
      <w:szCs w:val="16"/>
    </w:rPr>
  </w:style>
  <w:style w:type="paragraph" w:customStyle="1" w:styleId="xl45">
    <w:name w:val="xl45"/>
    <w:basedOn w:val="Navaden"/>
    <w:uiPriority w:val="99"/>
    <w:rsid w:val="00A808EB"/>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46">
    <w:name w:val="xl46"/>
    <w:basedOn w:val="Navaden"/>
    <w:uiPriority w:val="99"/>
    <w:rsid w:val="00A808EB"/>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47">
    <w:name w:val="xl47"/>
    <w:basedOn w:val="Navaden"/>
    <w:uiPriority w:val="99"/>
    <w:rsid w:val="00A808EB"/>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48">
    <w:name w:val="xl48"/>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sz w:val="16"/>
      <w:szCs w:val="16"/>
    </w:rPr>
  </w:style>
  <w:style w:type="paragraph" w:customStyle="1" w:styleId="xl49">
    <w:name w:val="xl49"/>
    <w:basedOn w:val="Navaden"/>
    <w:uiPriority w:val="99"/>
    <w:rsid w:val="00A808EB"/>
    <w:pPr>
      <w:pBdr>
        <w:top w:val="single" w:sz="4" w:space="0" w:color="auto"/>
        <w:left w:val="single" w:sz="8" w:space="0" w:color="auto"/>
        <w:bottom w:val="single" w:sz="4" w:space="0" w:color="auto"/>
      </w:pBdr>
      <w:spacing w:before="100" w:beforeAutospacing="1" w:after="100" w:afterAutospacing="1" w:line="360" w:lineRule="auto"/>
    </w:pPr>
    <w:rPr>
      <w:rFonts w:ascii="Arial Narrow" w:hAnsi="Arial Narrow"/>
      <w:sz w:val="16"/>
      <w:szCs w:val="16"/>
    </w:rPr>
  </w:style>
  <w:style w:type="paragraph" w:customStyle="1" w:styleId="xl50">
    <w:name w:val="xl50"/>
    <w:basedOn w:val="Navaden"/>
    <w:uiPriority w:val="99"/>
    <w:rsid w:val="00A808EB"/>
    <w:pPr>
      <w:pBdr>
        <w:top w:val="single" w:sz="4" w:space="0" w:color="auto"/>
        <w:left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1">
    <w:name w:val="xl51"/>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2">
    <w:name w:val="xl52"/>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3">
    <w:name w:val="xl53"/>
    <w:basedOn w:val="Navaden"/>
    <w:uiPriority w:val="99"/>
    <w:rsid w:val="00A808EB"/>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56">
    <w:name w:val="xl56"/>
    <w:basedOn w:val="Navaden"/>
    <w:uiPriority w:val="99"/>
    <w:rsid w:val="00A808E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7">
    <w:name w:val="xl57"/>
    <w:basedOn w:val="Navaden"/>
    <w:uiPriority w:val="99"/>
    <w:rsid w:val="00A808EB"/>
    <w:pPr>
      <w:pBdr>
        <w:top w:val="single" w:sz="4" w:space="0" w:color="auto"/>
        <w:left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8">
    <w:name w:val="xl58"/>
    <w:basedOn w:val="Navaden"/>
    <w:uiPriority w:val="99"/>
    <w:rsid w:val="00A808E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59">
    <w:name w:val="xl59"/>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sz w:val="16"/>
      <w:szCs w:val="16"/>
    </w:rPr>
  </w:style>
  <w:style w:type="paragraph" w:customStyle="1" w:styleId="xl60">
    <w:name w:val="xl60"/>
    <w:basedOn w:val="Navaden"/>
    <w:uiPriority w:val="99"/>
    <w:rsid w:val="00A808EB"/>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1">
    <w:name w:val="xl61"/>
    <w:basedOn w:val="Navaden"/>
    <w:uiPriority w:val="99"/>
    <w:rsid w:val="00A808EB"/>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2">
    <w:name w:val="xl62"/>
    <w:basedOn w:val="Navaden"/>
    <w:uiPriority w:val="99"/>
    <w:rsid w:val="00A808EB"/>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63">
    <w:name w:val="xl63"/>
    <w:basedOn w:val="Navaden"/>
    <w:uiPriority w:val="99"/>
    <w:rsid w:val="00A808EB"/>
    <w:pPr>
      <w:pBdr>
        <w:top w:val="single" w:sz="8" w:space="0" w:color="auto"/>
        <w:left w:val="single" w:sz="8" w:space="0" w:color="auto"/>
        <w:bottom w:val="single" w:sz="4" w:space="0" w:color="auto"/>
      </w:pBdr>
      <w:spacing w:before="100" w:beforeAutospacing="1" w:after="100" w:afterAutospacing="1" w:line="360" w:lineRule="auto"/>
    </w:pPr>
    <w:rPr>
      <w:rFonts w:ascii="Arial Narrow" w:hAnsi="Arial Narrow"/>
      <w:color w:val="000000"/>
      <w:sz w:val="16"/>
      <w:szCs w:val="16"/>
    </w:rPr>
  </w:style>
  <w:style w:type="paragraph" w:customStyle="1" w:styleId="xl64">
    <w:name w:val="xl64"/>
    <w:basedOn w:val="Navaden"/>
    <w:uiPriority w:val="99"/>
    <w:rsid w:val="00A808EB"/>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65">
    <w:name w:val="xl65"/>
    <w:basedOn w:val="Navaden"/>
    <w:uiPriority w:val="99"/>
    <w:rsid w:val="00A808EB"/>
    <w:pPr>
      <w:pBdr>
        <w:top w:val="single" w:sz="4" w:space="0" w:color="auto"/>
        <w:left w:val="single" w:sz="8" w:space="0" w:color="auto"/>
        <w:bottom w:val="single" w:sz="4" w:space="0" w:color="auto"/>
      </w:pBdr>
      <w:spacing w:before="100" w:beforeAutospacing="1" w:after="100" w:afterAutospacing="1" w:line="360" w:lineRule="auto"/>
    </w:pPr>
    <w:rPr>
      <w:rFonts w:ascii="Arial Narrow" w:hAnsi="Arial Narrow"/>
      <w:color w:val="000000"/>
      <w:sz w:val="16"/>
      <w:szCs w:val="16"/>
    </w:rPr>
  </w:style>
  <w:style w:type="paragraph" w:customStyle="1" w:styleId="xl66">
    <w:name w:val="xl66"/>
    <w:basedOn w:val="Navaden"/>
    <w:uiPriority w:val="99"/>
    <w:rsid w:val="00A808EB"/>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Arial Narrow" w:hAnsi="Arial Narrow"/>
      <w:sz w:val="16"/>
      <w:szCs w:val="16"/>
    </w:rPr>
  </w:style>
  <w:style w:type="paragraph" w:customStyle="1" w:styleId="xl67">
    <w:name w:val="xl67"/>
    <w:basedOn w:val="Navaden"/>
    <w:uiPriority w:val="99"/>
    <w:rsid w:val="00A808EB"/>
    <w:pPr>
      <w:pBdr>
        <w:top w:val="single" w:sz="4" w:space="0" w:color="auto"/>
        <w:left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68">
    <w:name w:val="xl68"/>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69">
    <w:name w:val="xl69"/>
    <w:basedOn w:val="Navaden"/>
    <w:uiPriority w:val="99"/>
    <w:rsid w:val="00A808EB"/>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Arial Narrow" w:hAnsi="Arial Narrow"/>
      <w:sz w:val="16"/>
      <w:szCs w:val="16"/>
    </w:rPr>
  </w:style>
  <w:style w:type="paragraph" w:customStyle="1" w:styleId="xl70">
    <w:name w:val="xl70"/>
    <w:basedOn w:val="Navaden"/>
    <w:uiPriority w:val="99"/>
    <w:rsid w:val="00A808EB"/>
    <w:pPr>
      <w:pBdr>
        <w:top w:val="single" w:sz="4" w:space="0" w:color="auto"/>
        <w:left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xl71">
    <w:name w:val="xl71"/>
    <w:basedOn w:val="Navaden"/>
    <w:uiPriority w:val="99"/>
    <w:rsid w:val="00A808EB"/>
    <w:pPr>
      <w:pBdr>
        <w:top w:val="single" w:sz="4" w:space="0" w:color="auto"/>
        <w:left w:val="single" w:sz="8" w:space="0" w:color="auto"/>
        <w:bottom w:val="single" w:sz="8" w:space="0" w:color="auto"/>
      </w:pBdr>
      <w:spacing w:before="100" w:beforeAutospacing="1" w:after="100" w:afterAutospacing="1" w:line="360" w:lineRule="auto"/>
    </w:pPr>
    <w:rPr>
      <w:rFonts w:ascii="Arial Narrow" w:hAnsi="Arial Narrow"/>
      <w:color w:val="000000"/>
      <w:sz w:val="16"/>
      <w:szCs w:val="16"/>
    </w:rPr>
  </w:style>
  <w:style w:type="paragraph" w:customStyle="1" w:styleId="H2">
    <w:name w:val="H2"/>
    <w:basedOn w:val="Navaden"/>
    <w:next w:val="Navaden"/>
    <w:uiPriority w:val="99"/>
    <w:rsid w:val="00A808EB"/>
    <w:pPr>
      <w:keepNext/>
      <w:spacing w:before="100" w:after="100" w:line="360" w:lineRule="auto"/>
      <w:outlineLvl w:val="2"/>
    </w:pPr>
    <w:rPr>
      <w:b/>
      <w:sz w:val="36"/>
      <w:szCs w:val="20"/>
    </w:rPr>
  </w:style>
  <w:style w:type="paragraph" w:customStyle="1" w:styleId="DefinitionTerm">
    <w:name w:val="Definition Term"/>
    <w:basedOn w:val="Navaden"/>
    <w:next w:val="Navaden"/>
    <w:uiPriority w:val="99"/>
    <w:rsid w:val="00A808EB"/>
    <w:pPr>
      <w:spacing w:line="360" w:lineRule="auto"/>
    </w:pPr>
    <w:rPr>
      <w:szCs w:val="20"/>
    </w:rPr>
  </w:style>
  <w:style w:type="paragraph" w:customStyle="1" w:styleId="BodyText22">
    <w:name w:val="Body Text 22"/>
    <w:basedOn w:val="Navaden"/>
    <w:uiPriority w:val="99"/>
    <w:rsid w:val="00A808EB"/>
    <w:pPr>
      <w:overflowPunct w:val="0"/>
      <w:autoSpaceDE w:val="0"/>
      <w:autoSpaceDN w:val="0"/>
      <w:adjustRightInd w:val="0"/>
      <w:spacing w:line="360" w:lineRule="auto"/>
      <w:jc w:val="both"/>
      <w:textAlignment w:val="baseline"/>
    </w:pPr>
    <w:rPr>
      <w:szCs w:val="20"/>
    </w:rPr>
  </w:style>
  <w:style w:type="paragraph" w:customStyle="1" w:styleId="xl72">
    <w:name w:val="xl72"/>
    <w:basedOn w:val="Navaden"/>
    <w:uiPriority w:val="99"/>
    <w:rsid w:val="00A808E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textAlignment w:val="top"/>
    </w:pPr>
    <w:rPr>
      <w:rFonts w:ascii="Arial Narrow" w:hAnsi="Arial Narrow" w:cs="Arial Unicode MS"/>
      <w:sz w:val="16"/>
      <w:szCs w:val="16"/>
    </w:rPr>
  </w:style>
  <w:style w:type="paragraph" w:customStyle="1" w:styleId="xl73">
    <w:name w:val="xl73"/>
    <w:basedOn w:val="Navaden"/>
    <w:uiPriority w:val="99"/>
    <w:rsid w:val="00A808E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top"/>
    </w:pPr>
    <w:rPr>
      <w:rFonts w:ascii="Arial Narrow" w:hAnsi="Arial Narrow" w:cs="Arial Unicode MS"/>
      <w:sz w:val="16"/>
      <w:szCs w:val="16"/>
    </w:rPr>
  </w:style>
  <w:style w:type="paragraph" w:customStyle="1" w:styleId="xl74">
    <w:name w:val="xl74"/>
    <w:basedOn w:val="Navaden"/>
    <w:uiPriority w:val="99"/>
    <w:rsid w:val="00A808EB"/>
    <w:pPr>
      <w:pBdr>
        <w:bottom w:val="single" w:sz="4"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75">
    <w:name w:val="xl75"/>
    <w:basedOn w:val="Navaden"/>
    <w:uiPriority w:val="99"/>
    <w:rsid w:val="00A808EB"/>
    <w:pPr>
      <w:pBdr>
        <w:top w:val="single" w:sz="4" w:space="0" w:color="000000"/>
        <w:bottom w:val="single" w:sz="4"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76">
    <w:name w:val="xl76"/>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77">
    <w:name w:val="xl7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78">
    <w:name w:val="xl78"/>
    <w:basedOn w:val="Navaden"/>
    <w:uiPriority w:val="99"/>
    <w:rsid w:val="00A808EB"/>
    <w:pPr>
      <w:pBdr>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20"/>
      <w:szCs w:val="20"/>
    </w:rPr>
  </w:style>
  <w:style w:type="paragraph" w:customStyle="1" w:styleId="xl79">
    <w:name w:val="xl79"/>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0">
    <w:name w:val="xl80"/>
    <w:basedOn w:val="Navaden"/>
    <w:uiPriority w:val="99"/>
    <w:rsid w:val="00A808EB"/>
    <w:pPr>
      <w:pBdr>
        <w:bottom w:val="single" w:sz="8" w:space="0" w:color="000000"/>
        <w:right w:val="single" w:sz="4" w:space="0" w:color="000000"/>
      </w:pBdr>
      <w:spacing w:before="100" w:beforeAutospacing="1" w:after="100" w:afterAutospacing="1"/>
    </w:pPr>
    <w:rPr>
      <w:rFonts w:ascii="Arial Narrow" w:hAnsi="Arial Narrow" w:cs="Arial Unicode MS"/>
      <w:sz w:val="16"/>
      <w:szCs w:val="16"/>
    </w:rPr>
  </w:style>
  <w:style w:type="paragraph" w:customStyle="1" w:styleId="xl81">
    <w:name w:val="xl81"/>
    <w:basedOn w:val="Navaden"/>
    <w:uiPriority w:val="99"/>
    <w:rsid w:val="00A808EB"/>
    <w:pPr>
      <w:pBdr>
        <w:top w:val="single" w:sz="4" w:space="0" w:color="auto"/>
        <w:left w:val="single" w:sz="4" w:space="0" w:color="auto"/>
        <w:bottom w:val="single" w:sz="8" w:space="0" w:color="000000"/>
        <w:right w:val="single" w:sz="4" w:space="0" w:color="auto"/>
      </w:pBdr>
      <w:spacing w:before="100" w:beforeAutospacing="1" w:after="100" w:afterAutospacing="1"/>
      <w:jc w:val="right"/>
      <w:textAlignment w:val="top"/>
    </w:pPr>
    <w:rPr>
      <w:rFonts w:ascii="Arial Narrow" w:hAnsi="Arial Narrow" w:cs="Arial Unicode MS"/>
      <w:sz w:val="16"/>
      <w:szCs w:val="16"/>
    </w:rPr>
  </w:style>
  <w:style w:type="paragraph" w:customStyle="1" w:styleId="xl82">
    <w:name w:val="xl82"/>
    <w:basedOn w:val="Navaden"/>
    <w:uiPriority w:val="99"/>
    <w:rsid w:val="00A808EB"/>
    <w:pPr>
      <w:pBdr>
        <w:left w:val="single" w:sz="4" w:space="0" w:color="auto"/>
        <w:bottom w:val="single" w:sz="4" w:space="0" w:color="auto"/>
        <w:right w:val="single" w:sz="4" w:space="0" w:color="auto"/>
      </w:pBdr>
      <w:spacing w:before="100" w:beforeAutospacing="1" w:after="100" w:afterAutospacing="1"/>
    </w:pPr>
    <w:rPr>
      <w:rFonts w:ascii="Arial Narrow" w:hAnsi="Arial Narrow" w:cs="Arial Unicode MS"/>
    </w:rPr>
  </w:style>
  <w:style w:type="paragraph" w:customStyle="1" w:styleId="xl83">
    <w:name w:val="xl83"/>
    <w:basedOn w:val="Navaden"/>
    <w:uiPriority w:val="99"/>
    <w:rsid w:val="00A808EB"/>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4">
    <w:name w:val="xl8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rPr>
  </w:style>
  <w:style w:type="paragraph" w:customStyle="1" w:styleId="xl85">
    <w:name w:val="xl85"/>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6">
    <w:name w:val="xl86"/>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87">
    <w:name w:val="xl8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88">
    <w:name w:val="xl88"/>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color w:val="000000"/>
      <w:sz w:val="16"/>
      <w:szCs w:val="16"/>
    </w:rPr>
  </w:style>
  <w:style w:type="paragraph" w:customStyle="1" w:styleId="xl89">
    <w:name w:val="xl89"/>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color w:val="000000"/>
      <w:sz w:val="16"/>
      <w:szCs w:val="16"/>
    </w:rPr>
  </w:style>
  <w:style w:type="paragraph" w:customStyle="1" w:styleId="xl90">
    <w:name w:val="xl90"/>
    <w:basedOn w:val="Navaden"/>
    <w:uiPriority w:val="99"/>
    <w:rsid w:val="00A808E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1">
    <w:name w:val="xl91"/>
    <w:basedOn w:val="Navaden"/>
    <w:uiPriority w:val="99"/>
    <w:rsid w:val="00A808E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color w:val="000000"/>
      <w:sz w:val="16"/>
      <w:szCs w:val="16"/>
    </w:rPr>
  </w:style>
  <w:style w:type="paragraph" w:customStyle="1" w:styleId="xl92">
    <w:name w:val="xl92"/>
    <w:basedOn w:val="Navaden"/>
    <w:uiPriority w:val="99"/>
    <w:rsid w:val="00A808EB"/>
    <w:pPr>
      <w:pBdr>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3">
    <w:name w:val="xl93"/>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4">
    <w:name w:val="xl94"/>
    <w:basedOn w:val="Navaden"/>
    <w:uiPriority w:val="99"/>
    <w:rsid w:val="00A808E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cs="Arial Unicode MS"/>
      <w:szCs w:val="22"/>
    </w:rPr>
  </w:style>
  <w:style w:type="paragraph" w:customStyle="1" w:styleId="xl95">
    <w:name w:val="xl95"/>
    <w:basedOn w:val="Navaden"/>
    <w:uiPriority w:val="99"/>
    <w:rsid w:val="00A808EB"/>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cs="Arial Unicode MS"/>
      <w:color w:val="000000"/>
      <w:sz w:val="16"/>
      <w:szCs w:val="16"/>
    </w:rPr>
  </w:style>
  <w:style w:type="paragraph" w:customStyle="1" w:styleId="xl96">
    <w:name w:val="xl96"/>
    <w:basedOn w:val="Navaden"/>
    <w:uiPriority w:val="99"/>
    <w:rsid w:val="00A808EB"/>
    <w:pPr>
      <w:pBdr>
        <w:bottom w:val="single" w:sz="4" w:space="0" w:color="auto"/>
        <w:right w:val="single" w:sz="4" w:space="0" w:color="auto"/>
      </w:pBdr>
      <w:shd w:val="clear" w:color="auto" w:fill="C0C0C0"/>
      <w:spacing w:before="100" w:beforeAutospacing="1" w:after="100" w:afterAutospacing="1"/>
      <w:jc w:val="center"/>
    </w:pPr>
    <w:rPr>
      <w:rFonts w:cs="Arial Unicode MS"/>
      <w:szCs w:val="22"/>
    </w:rPr>
  </w:style>
  <w:style w:type="paragraph" w:customStyle="1" w:styleId="xl97">
    <w:name w:val="xl97"/>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Unicode MS"/>
      <w:sz w:val="16"/>
      <w:szCs w:val="16"/>
    </w:rPr>
  </w:style>
  <w:style w:type="paragraph" w:customStyle="1" w:styleId="xl98">
    <w:name w:val="xl98"/>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Unicode MS"/>
      <w:sz w:val="16"/>
      <w:szCs w:val="16"/>
    </w:rPr>
  </w:style>
  <w:style w:type="paragraph" w:customStyle="1" w:styleId="xl99">
    <w:name w:val="xl99"/>
    <w:basedOn w:val="Navaden"/>
    <w:uiPriority w:val="99"/>
    <w:rsid w:val="00A808EB"/>
    <w:pPr>
      <w:spacing w:before="100" w:beforeAutospacing="1" w:after="100" w:afterAutospacing="1"/>
    </w:pPr>
    <w:rPr>
      <w:rFonts w:ascii="Arial Narrow" w:hAnsi="Arial Narrow" w:cs="Arial Unicode MS"/>
      <w:sz w:val="16"/>
      <w:szCs w:val="16"/>
    </w:rPr>
  </w:style>
  <w:style w:type="paragraph" w:customStyle="1" w:styleId="xl100">
    <w:name w:val="xl100"/>
    <w:basedOn w:val="Navaden"/>
    <w:uiPriority w:val="99"/>
    <w:rsid w:val="00A808EB"/>
    <w:pPr>
      <w:spacing w:before="100" w:beforeAutospacing="1" w:after="100" w:afterAutospacing="1"/>
    </w:pPr>
    <w:rPr>
      <w:rFonts w:ascii="Arial Narrow" w:hAnsi="Arial Narrow" w:cs="Arial Unicode MS"/>
      <w:sz w:val="16"/>
      <w:szCs w:val="16"/>
    </w:rPr>
  </w:style>
  <w:style w:type="paragraph" w:customStyle="1" w:styleId="xl101">
    <w:name w:val="xl101"/>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Narrow" w:hAnsi="Arial Narrow" w:cs="Arial Unicode MS"/>
      <w:color w:val="000000"/>
      <w:sz w:val="16"/>
      <w:szCs w:val="16"/>
    </w:rPr>
  </w:style>
  <w:style w:type="paragraph" w:customStyle="1" w:styleId="xl102">
    <w:name w:val="xl102"/>
    <w:basedOn w:val="Navaden"/>
    <w:uiPriority w:val="99"/>
    <w:rsid w:val="00A808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Unicode MS"/>
      <w:color w:val="000000"/>
      <w:sz w:val="16"/>
      <w:szCs w:val="16"/>
    </w:rPr>
  </w:style>
  <w:style w:type="paragraph" w:customStyle="1" w:styleId="xl103">
    <w:name w:val="xl103"/>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customStyle="1" w:styleId="xl104">
    <w:name w:val="xl104"/>
    <w:basedOn w:val="Navaden"/>
    <w:uiPriority w:val="99"/>
    <w:rsid w:val="00A80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Unicode MS"/>
      <w:sz w:val="16"/>
      <w:szCs w:val="16"/>
    </w:rPr>
  </w:style>
  <w:style w:type="paragraph" w:styleId="Kazalovsebine4">
    <w:name w:val="toc 4"/>
    <w:basedOn w:val="Navaden"/>
    <w:next w:val="Navaden"/>
    <w:autoRedefine/>
    <w:uiPriority w:val="99"/>
    <w:semiHidden/>
    <w:rsid w:val="00A808EB"/>
    <w:pPr>
      <w:tabs>
        <w:tab w:val="right" w:leader="dot" w:pos="9061"/>
        <w:tab w:val="left" w:pos="9120"/>
      </w:tabs>
      <w:ind w:left="720"/>
    </w:pPr>
    <w:rPr>
      <w:noProof/>
      <w:sz w:val="20"/>
      <w:szCs w:val="22"/>
    </w:rPr>
  </w:style>
  <w:style w:type="paragraph" w:styleId="Kazalovsebine5">
    <w:name w:val="toc 5"/>
    <w:basedOn w:val="Navaden"/>
    <w:next w:val="Navaden"/>
    <w:autoRedefine/>
    <w:uiPriority w:val="99"/>
    <w:semiHidden/>
    <w:rsid w:val="00A808EB"/>
    <w:pPr>
      <w:ind w:left="960"/>
    </w:pPr>
  </w:style>
  <w:style w:type="paragraph" w:styleId="Kazalovsebine6">
    <w:name w:val="toc 6"/>
    <w:basedOn w:val="Navaden"/>
    <w:next w:val="Navaden"/>
    <w:autoRedefine/>
    <w:uiPriority w:val="99"/>
    <w:semiHidden/>
    <w:rsid w:val="00A808EB"/>
    <w:pPr>
      <w:ind w:left="1200"/>
    </w:pPr>
  </w:style>
  <w:style w:type="paragraph" w:styleId="Kazalovsebine7">
    <w:name w:val="toc 7"/>
    <w:basedOn w:val="Navaden"/>
    <w:next w:val="Navaden"/>
    <w:autoRedefine/>
    <w:uiPriority w:val="99"/>
    <w:semiHidden/>
    <w:rsid w:val="00A808EB"/>
    <w:pPr>
      <w:ind w:left="1440"/>
    </w:pPr>
  </w:style>
  <w:style w:type="paragraph" w:styleId="Kazalovsebine8">
    <w:name w:val="toc 8"/>
    <w:basedOn w:val="Navaden"/>
    <w:next w:val="Navaden"/>
    <w:autoRedefine/>
    <w:uiPriority w:val="99"/>
    <w:semiHidden/>
    <w:rsid w:val="00A808EB"/>
    <w:pPr>
      <w:ind w:left="1680"/>
    </w:pPr>
  </w:style>
  <w:style w:type="paragraph" w:styleId="Kazalovsebine9">
    <w:name w:val="toc 9"/>
    <w:basedOn w:val="Navaden"/>
    <w:next w:val="Navaden"/>
    <w:autoRedefine/>
    <w:uiPriority w:val="99"/>
    <w:semiHidden/>
    <w:rsid w:val="00A808EB"/>
    <w:pPr>
      <w:ind w:left="1920"/>
    </w:pPr>
  </w:style>
  <w:style w:type="paragraph" w:styleId="Seznam">
    <w:name w:val="List"/>
    <w:basedOn w:val="Navaden"/>
    <w:uiPriority w:val="99"/>
    <w:rsid w:val="00A808EB"/>
    <w:pPr>
      <w:ind w:left="283" w:hanging="283"/>
    </w:pPr>
  </w:style>
  <w:style w:type="paragraph" w:styleId="Seznam2">
    <w:name w:val="List 2"/>
    <w:basedOn w:val="Navaden"/>
    <w:uiPriority w:val="99"/>
    <w:rsid w:val="00A808EB"/>
    <w:pPr>
      <w:ind w:left="566" w:hanging="283"/>
    </w:pPr>
  </w:style>
  <w:style w:type="paragraph" w:styleId="Napis">
    <w:name w:val="caption"/>
    <w:basedOn w:val="Navaden"/>
    <w:next w:val="Navaden"/>
    <w:uiPriority w:val="99"/>
    <w:qFormat/>
    <w:rsid w:val="00A808EB"/>
    <w:pPr>
      <w:spacing w:before="120" w:after="120"/>
    </w:pPr>
    <w:rPr>
      <w:b/>
      <w:bCs/>
      <w:sz w:val="20"/>
      <w:szCs w:val="20"/>
    </w:rPr>
  </w:style>
  <w:style w:type="paragraph" w:styleId="Telobesedila-zamik">
    <w:name w:val="Body Text Indent"/>
    <w:basedOn w:val="Navaden"/>
    <w:link w:val="Telobesedila-zamikZnak"/>
    <w:uiPriority w:val="99"/>
    <w:rsid w:val="00A808EB"/>
    <w:pPr>
      <w:spacing w:after="120"/>
      <w:ind w:left="283"/>
    </w:pPr>
  </w:style>
  <w:style w:type="character" w:customStyle="1" w:styleId="Telobesedila-zamikZnak">
    <w:name w:val="Telo besedila - zamik Znak"/>
    <w:basedOn w:val="Privzetapisavaodstavka"/>
    <w:link w:val="Telobesedila-zamik"/>
    <w:uiPriority w:val="99"/>
    <w:semiHidden/>
    <w:locked/>
    <w:rsid w:val="00B956A7"/>
    <w:rPr>
      <w:rFonts w:ascii="Verdana" w:hAnsi="Verdana" w:cs="Times New Roman"/>
      <w:sz w:val="24"/>
      <w:szCs w:val="24"/>
    </w:rPr>
  </w:style>
  <w:style w:type="character" w:styleId="SledenaHiperpovezava">
    <w:name w:val="FollowedHyperlink"/>
    <w:basedOn w:val="Privzetapisavaodstavka"/>
    <w:uiPriority w:val="99"/>
    <w:rsid w:val="00A808EB"/>
    <w:rPr>
      <w:rFonts w:cs="Times New Roman"/>
      <w:color w:val="800080"/>
      <w:u w:val="single"/>
    </w:rPr>
  </w:style>
  <w:style w:type="paragraph" w:styleId="Seznam-nadaljevanje3">
    <w:name w:val="List Continue 3"/>
    <w:basedOn w:val="Navaden"/>
    <w:uiPriority w:val="99"/>
    <w:rsid w:val="00A808EB"/>
    <w:pPr>
      <w:spacing w:after="120"/>
      <w:ind w:left="849"/>
    </w:pPr>
  </w:style>
  <w:style w:type="paragraph" w:styleId="Golobesedilo">
    <w:name w:val="Plain Text"/>
    <w:basedOn w:val="Navaden"/>
    <w:link w:val="GolobesediloZnak"/>
    <w:uiPriority w:val="99"/>
    <w:rsid w:val="002D4E81"/>
    <w:rPr>
      <w:rFonts w:ascii="Courier New" w:hAnsi="Courier New" w:cs="Courier New"/>
      <w:sz w:val="20"/>
      <w:szCs w:val="20"/>
    </w:rPr>
  </w:style>
  <w:style w:type="character" w:customStyle="1" w:styleId="GolobesediloZnak">
    <w:name w:val="Golo besedilo Znak"/>
    <w:basedOn w:val="Privzetapisavaodstavka"/>
    <w:link w:val="Golobesedilo"/>
    <w:uiPriority w:val="99"/>
    <w:semiHidden/>
    <w:locked/>
    <w:rsid w:val="00B956A7"/>
    <w:rPr>
      <w:rFonts w:ascii="Courier New" w:hAnsi="Courier New" w:cs="Courier New"/>
      <w:sz w:val="20"/>
      <w:szCs w:val="20"/>
    </w:rPr>
  </w:style>
  <w:style w:type="table" w:styleId="Tabelamrea">
    <w:name w:val="Table Grid"/>
    <w:basedOn w:val="Navadnatabela"/>
    <w:uiPriority w:val="99"/>
    <w:rsid w:val="007D00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13130B"/>
    <w:rPr>
      <w:rFonts w:ascii="Tahoma" w:hAnsi="Tahoma"/>
      <w:sz w:val="16"/>
      <w:szCs w:val="16"/>
    </w:rPr>
  </w:style>
  <w:style w:type="character" w:customStyle="1" w:styleId="BesedilooblakaZnak">
    <w:name w:val="Besedilo oblačka Znak"/>
    <w:basedOn w:val="Privzetapisavaodstavka"/>
    <w:link w:val="Besedilooblaka"/>
    <w:uiPriority w:val="99"/>
    <w:locked/>
    <w:rsid w:val="0013130B"/>
    <w:rPr>
      <w:rFonts w:ascii="Tahoma" w:hAnsi="Tahoma" w:cs="Times New Roman"/>
      <w:sz w:val="16"/>
    </w:rPr>
  </w:style>
  <w:style w:type="paragraph" w:customStyle="1" w:styleId="Default">
    <w:name w:val="Default"/>
    <w:rsid w:val="002228C4"/>
    <w:pPr>
      <w:autoSpaceDE w:val="0"/>
      <w:autoSpaceDN w:val="0"/>
      <w:adjustRightInd w:val="0"/>
    </w:pPr>
    <w:rPr>
      <w:rFonts w:ascii="Tahoma" w:hAnsi="Tahoma" w:cs="Tahoma"/>
      <w:color w:val="000000"/>
      <w:sz w:val="24"/>
      <w:szCs w:val="24"/>
      <w:lang w:eastAsia="en-US"/>
    </w:rPr>
  </w:style>
  <w:style w:type="paragraph" w:customStyle="1" w:styleId="Tabela">
    <w:name w:val="Tabela"/>
    <w:basedOn w:val="Navaden"/>
    <w:uiPriority w:val="99"/>
    <w:rsid w:val="00B61C3C"/>
    <w:pPr>
      <w:suppressAutoHyphens/>
      <w:spacing w:line="360" w:lineRule="atLeast"/>
    </w:pPr>
    <w:rPr>
      <w:rFonts w:ascii="Times" w:hAnsi="Times"/>
      <w:szCs w:val="20"/>
      <w:lang w:eastAsia="ar-SA"/>
    </w:rPr>
  </w:style>
  <w:style w:type="paragraph" w:customStyle="1" w:styleId="ZnakZnak3ZnakZnakZnakZnakZnakZnakZnakZnakZnak">
    <w:name w:val="Znak Znak3 Znak Znak Znak Znak Znak Znak Znak Znak Znak"/>
    <w:basedOn w:val="Navaden"/>
    <w:uiPriority w:val="99"/>
    <w:rsid w:val="00B61C3C"/>
    <w:pPr>
      <w:suppressAutoHyphens/>
    </w:pPr>
    <w:rPr>
      <w:rFonts w:ascii="Times New Roman" w:hAnsi="Times New Roman"/>
      <w:sz w:val="24"/>
      <w:lang w:val="pl-PL" w:eastAsia="pl-PL"/>
    </w:rPr>
  </w:style>
  <w:style w:type="character" w:styleId="Pripombasklic">
    <w:name w:val="annotation reference"/>
    <w:basedOn w:val="Privzetapisavaodstavka"/>
    <w:uiPriority w:val="99"/>
    <w:rsid w:val="00B61C3C"/>
    <w:rPr>
      <w:rFonts w:cs="Times New Roman"/>
      <w:sz w:val="16"/>
    </w:rPr>
  </w:style>
  <w:style w:type="paragraph" w:styleId="Pripombabesedilo">
    <w:name w:val="annotation text"/>
    <w:basedOn w:val="Navaden"/>
    <w:link w:val="PripombabesediloZnak"/>
    <w:uiPriority w:val="99"/>
    <w:rsid w:val="00B61C3C"/>
    <w:rPr>
      <w:rFonts w:ascii="Times New Roman" w:hAnsi="Times New Roman"/>
      <w:sz w:val="20"/>
      <w:szCs w:val="20"/>
    </w:rPr>
  </w:style>
  <w:style w:type="character" w:customStyle="1" w:styleId="PripombabesediloZnak">
    <w:name w:val="Pripomba – besedilo Znak"/>
    <w:basedOn w:val="Privzetapisavaodstavka"/>
    <w:link w:val="Pripombabesedilo"/>
    <w:uiPriority w:val="99"/>
    <w:locked/>
    <w:rsid w:val="00B61C3C"/>
    <w:rPr>
      <w:rFonts w:cs="Times New Roman"/>
    </w:rPr>
  </w:style>
  <w:style w:type="paragraph" w:styleId="Zadevapripombe">
    <w:name w:val="annotation subject"/>
    <w:basedOn w:val="Pripombabesedilo"/>
    <w:next w:val="Pripombabesedilo"/>
    <w:link w:val="ZadevapripombeZnak"/>
    <w:uiPriority w:val="99"/>
    <w:rsid w:val="00B61C3C"/>
    <w:rPr>
      <w:b/>
      <w:bCs/>
    </w:rPr>
  </w:style>
  <w:style w:type="character" w:customStyle="1" w:styleId="ZadevapripombeZnak">
    <w:name w:val="Zadeva pripombe Znak"/>
    <w:basedOn w:val="PripombabesediloZnak"/>
    <w:link w:val="Zadevapripombe"/>
    <w:uiPriority w:val="99"/>
    <w:locked/>
    <w:rsid w:val="00B61C3C"/>
    <w:rPr>
      <w:rFonts w:cs="Times New Roman"/>
      <w:b/>
      <w:bCs/>
    </w:rPr>
  </w:style>
  <w:style w:type="paragraph" w:styleId="Odstavekseznama">
    <w:name w:val="List Paragraph"/>
    <w:basedOn w:val="Navaden"/>
    <w:uiPriority w:val="99"/>
    <w:qFormat/>
    <w:rsid w:val="00B61C3C"/>
    <w:pPr>
      <w:ind w:left="708"/>
    </w:pPr>
    <w:rPr>
      <w:rFonts w:ascii="Times New Roman" w:hAnsi="Times New Roman"/>
      <w:sz w:val="24"/>
      <w:szCs w:val="20"/>
    </w:rPr>
  </w:style>
  <w:style w:type="paragraph" w:styleId="Podnaslov">
    <w:name w:val="Subtitle"/>
    <w:basedOn w:val="Navaden"/>
    <w:next w:val="Navaden"/>
    <w:link w:val="PodnaslovZnak"/>
    <w:uiPriority w:val="99"/>
    <w:qFormat/>
    <w:rsid w:val="00B61C3C"/>
    <w:pPr>
      <w:spacing w:after="60"/>
      <w:jc w:val="center"/>
      <w:outlineLvl w:val="1"/>
    </w:pPr>
    <w:rPr>
      <w:rFonts w:ascii="Cambria" w:hAnsi="Cambria"/>
      <w:sz w:val="24"/>
    </w:rPr>
  </w:style>
  <w:style w:type="character" w:customStyle="1" w:styleId="PodnaslovZnak">
    <w:name w:val="Podnaslov Znak"/>
    <w:basedOn w:val="Privzetapisavaodstavka"/>
    <w:link w:val="Podnaslov"/>
    <w:uiPriority w:val="99"/>
    <w:locked/>
    <w:rsid w:val="00B61C3C"/>
    <w:rPr>
      <w:rFonts w:ascii="Cambria" w:hAnsi="Cambria" w:cs="Times New Roman"/>
      <w:sz w:val="24"/>
      <w:szCs w:val="24"/>
    </w:rPr>
  </w:style>
  <w:style w:type="paragraph" w:customStyle="1" w:styleId="esegmenth4">
    <w:name w:val="esegment_h4"/>
    <w:basedOn w:val="Navaden"/>
    <w:uiPriority w:val="99"/>
    <w:rsid w:val="00B61C3C"/>
    <w:pPr>
      <w:spacing w:after="125"/>
      <w:jc w:val="center"/>
    </w:pPr>
    <w:rPr>
      <w:rFonts w:ascii="Times New Roman" w:hAnsi="Times New Roman"/>
      <w:b/>
      <w:bCs/>
      <w:color w:val="333333"/>
      <w:sz w:val="15"/>
      <w:szCs w:val="15"/>
    </w:rPr>
  </w:style>
  <w:style w:type="table" w:customStyle="1" w:styleId="Tabelamrea1">
    <w:name w:val="Tabela – mreža1"/>
    <w:uiPriority w:val="99"/>
    <w:rsid w:val="00E168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zbirketitle">
    <w:name w:val="itemzbirketitle"/>
    <w:basedOn w:val="Privzetapisavaodstavka"/>
    <w:uiPriority w:val="99"/>
    <w:rsid w:val="00CF2932"/>
    <w:rPr>
      <w:rFonts w:cs="Times New Roman"/>
    </w:rPr>
  </w:style>
  <w:style w:type="paragraph" w:customStyle="1" w:styleId="ZnakZnak3ZnakZnakZnakZnakZnakZnakZnakZnakZnak2">
    <w:name w:val="Znak Znak3 Znak Znak Znak Znak Znak Znak Znak Znak Znak2"/>
    <w:basedOn w:val="Navaden"/>
    <w:uiPriority w:val="99"/>
    <w:rsid w:val="008E5584"/>
    <w:pPr>
      <w:suppressAutoHyphens/>
    </w:pPr>
    <w:rPr>
      <w:rFonts w:ascii="Times New Roman" w:hAnsi="Times New Roman"/>
      <w:sz w:val="24"/>
      <w:lang w:val="pl-PL" w:eastAsia="pl-PL"/>
    </w:rPr>
  </w:style>
  <w:style w:type="character" w:styleId="Sprotnaopomba-sklic">
    <w:name w:val="footnote reference"/>
    <w:basedOn w:val="Privzetapisavaodstavka"/>
    <w:uiPriority w:val="99"/>
    <w:rsid w:val="008E5584"/>
    <w:rPr>
      <w:rFonts w:cs="Times New Roman"/>
      <w:vertAlign w:val="superscript"/>
    </w:rPr>
  </w:style>
  <w:style w:type="paragraph" w:styleId="Brezrazmikov">
    <w:name w:val="No Spacing"/>
    <w:uiPriority w:val="99"/>
    <w:qFormat/>
    <w:rsid w:val="008E5584"/>
    <w:rPr>
      <w:sz w:val="24"/>
      <w:szCs w:val="20"/>
      <w:lang w:eastAsia="en-US"/>
    </w:rPr>
  </w:style>
  <w:style w:type="paragraph" w:styleId="Telobesedila2">
    <w:name w:val="Body Text 2"/>
    <w:basedOn w:val="Navaden"/>
    <w:link w:val="Telobesedila2Znak"/>
    <w:uiPriority w:val="99"/>
    <w:rsid w:val="00573E2C"/>
    <w:pPr>
      <w:spacing w:after="120" w:line="480" w:lineRule="auto"/>
    </w:pPr>
  </w:style>
  <w:style w:type="character" w:customStyle="1" w:styleId="Telobesedila2Znak">
    <w:name w:val="Telo besedila 2 Znak"/>
    <w:basedOn w:val="Privzetapisavaodstavka"/>
    <w:link w:val="Telobesedila2"/>
    <w:uiPriority w:val="99"/>
    <w:locked/>
    <w:rsid w:val="00573E2C"/>
    <w:rPr>
      <w:rFonts w:ascii="Verdana" w:hAnsi="Verdana" w:cs="Times New Roman"/>
      <w:sz w:val="24"/>
      <w:szCs w:val="24"/>
    </w:rPr>
  </w:style>
  <w:style w:type="paragraph" w:customStyle="1" w:styleId="ZnakZnak3ZnakZnakZnakZnakZnakZnakZnakZnakZnak1">
    <w:name w:val="Znak Znak3 Znak Znak Znak Znak Znak Znak Znak Znak Znak1"/>
    <w:basedOn w:val="Navaden"/>
    <w:uiPriority w:val="99"/>
    <w:rsid w:val="00232A9B"/>
    <w:pPr>
      <w:suppressAutoHyphens/>
    </w:pPr>
    <w:rPr>
      <w:rFonts w:ascii="Times New Roman" w:hAnsi="Times New Roman"/>
      <w:sz w:val="24"/>
      <w:lang w:val="pl-PL" w:eastAsia="pl-PL"/>
    </w:rPr>
  </w:style>
  <w:style w:type="character" w:customStyle="1" w:styleId="infotitle">
    <w:name w:val="infotitle"/>
    <w:basedOn w:val="Privzetapisavaodstavka"/>
    <w:uiPriority w:val="99"/>
    <w:rsid w:val="00212165"/>
    <w:rPr>
      <w:rFonts w:cs="Times New Roman"/>
    </w:rPr>
  </w:style>
  <w:style w:type="paragraph" w:customStyle="1" w:styleId="Alineazaodstavkom">
    <w:name w:val="Alinea za odstavkom"/>
    <w:basedOn w:val="Navaden"/>
    <w:link w:val="AlineazaodstavkomZnak"/>
    <w:qFormat/>
    <w:rsid w:val="00833955"/>
    <w:pPr>
      <w:numPr>
        <w:numId w:val="49"/>
      </w:numPr>
      <w:overflowPunct w:val="0"/>
      <w:autoSpaceDE w:val="0"/>
      <w:autoSpaceDN w:val="0"/>
      <w:adjustRightInd w:val="0"/>
      <w:spacing w:line="200" w:lineRule="exact"/>
      <w:ind w:left="709" w:hanging="284"/>
      <w:jc w:val="both"/>
      <w:textAlignment w:val="baseline"/>
    </w:pPr>
    <w:rPr>
      <w:rFonts w:ascii="Arial" w:hAnsi="Arial" w:cs="Arial"/>
      <w:szCs w:val="22"/>
    </w:rPr>
  </w:style>
  <w:style w:type="character" w:customStyle="1" w:styleId="AlineazaodstavkomZnak">
    <w:name w:val="Alinea za odstavkom Znak"/>
    <w:link w:val="Alineazaodstavkom"/>
    <w:rsid w:val="008339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95">
      <w:marLeft w:val="0"/>
      <w:marRight w:val="0"/>
      <w:marTop w:val="0"/>
      <w:marBottom w:val="0"/>
      <w:divBdr>
        <w:top w:val="none" w:sz="0" w:space="0" w:color="auto"/>
        <w:left w:val="none" w:sz="0" w:space="0" w:color="auto"/>
        <w:bottom w:val="none" w:sz="0" w:space="0" w:color="auto"/>
        <w:right w:val="none" w:sz="0" w:space="0" w:color="auto"/>
      </w:divBdr>
      <w:divsChild>
        <w:div w:id="2903519">
          <w:marLeft w:val="1166"/>
          <w:marRight w:val="0"/>
          <w:marTop w:val="67"/>
          <w:marBottom w:val="0"/>
          <w:divBdr>
            <w:top w:val="none" w:sz="0" w:space="0" w:color="auto"/>
            <w:left w:val="none" w:sz="0" w:space="0" w:color="auto"/>
            <w:bottom w:val="none" w:sz="0" w:space="0" w:color="auto"/>
            <w:right w:val="none" w:sz="0" w:space="0" w:color="auto"/>
          </w:divBdr>
        </w:div>
      </w:divsChild>
    </w:div>
    <w:div w:id="2903497">
      <w:marLeft w:val="0"/>
      <w:marRight w:val="0"/>
      <w:marTop w:val="0"/>
      <w:marBottom w:val="0"/>
      <w:divBdr>
        <w:top w:val="none" w:sz="0" w:space="0" w:color="auto"/>
        <w:left w:val="none" w:sz="0" w:space="0" w:color="auto"/>
        <w:bottom w:val="none" w:sz="0" w:space="0" w:color="auto"/>
        <w:right w:val="none" w:sz="0" w:space="0" w:color="auto"/>
      </w:divBdr>
    </w:div>
    <w:div w:id="2903499">
      <w:marLeft w:val="0"/>
      <w:marRight w:val="0"/>
      <w:marTop w:val="0"/>
      <w:marBottom w:val="0"/>
      <w:divBdr>
        <w:top w:val="none" w:sz="0" w:space="0" w:color="auto"/>
        <w:left w:val="none" w:sz="0" w:space="0" w:color="auto"/>
        <w:bottom w:val="none" w:sz="0" w:space="0" w:color="auto"/>
        <w:right w:val="none" w:sz="0" w:space="0" w:color="auto"/>
      </w:divBdr>
    </w:div>
    <w:div w:id="2903501">
      <w:marLeft w:val="0"/>
      <w:marRight w:val="0"/>
      <w:marTop w:val="0"/>
      <w:marBottom w:val="0"/>
      <w:divBdr>
        <w:top w:val="none" w:sz="0" w:space="0" w:color="auto"/>
        <w:left w:val="none" w:sz="0" w:space="0" w:color="auto"/>
        <w:bottom w:val="none" w:sz="0" w:space="0" w:color="auto"/>
        <w:right w:val="none" w:sz="0" w:space="0" w:color="auto"/>
      </w:divBdr>
    </w:div>
    <w:div w:id="2903504">
      <w:marLeft w:val="0"/>
      <w:marRight w:val="0"/>
      <w:marTop w:val="0"/>
      <w:marBottom w:val="0"/>
      <w:divBdr>
        <w:top w:val="none" w:sz="0" w:space="0" w:color="auto"/>
        <w:left w:val="none" w:sz="0" w:space="0" w:color="auto"/>
        <w:bottom w:val="none" w:sz="0" w:space="0" w:color="auto"/>
        <w:right w:val="none" w:sz="0" w:space="0" w:color="auto"/>
      </w:divBdr>
    </w:div>
    <w:div w:id="2903506">
      <w:marLeft w:val="0"/>
      <w:marRight w:val="0"/>
      <w:marTop w:val="0"/>
      <w:marBottom w:val="0"/>
      <w:divBdr>
        <w:top w:val="none" w:sz="0" w:space="0" w:color="auto"/>
        <w:left w:val="none" w:sz="0" w:space="0" w:color="auto"/>
        <w:bottom w:val="none" w:sz="0" w:space="0" w:color="auto"/>
        <w:right w:val="none" w:sz="0" w:space="0" w:color="auto"/>
      </w:divBdr>
    </w:div>
    <w:div w:id="2903509">
      <w:marLeft w:val="0"/>
      <w:marRight w:val="0"/>
      <w:marTop w:val="0"/>
      <w:marBottom w:val="0"/>
      <w:divBdr>
        <w:top w:val="none" w:sz="0" w:space="0" w:color="auto"/>
        <w:left w:val="none" w:sz="0" w:space="0" w:color="auto"/>
        <w:bottom w:val="none" w:sz="0" w:space="0" w:color="auto"/>
        <w:right w:val="none" w:sz="0" w:space="0" w:color="auto"/>
      </w:divBdr>
    </w:div>
    <w:div w:id="2903513">
      <w:marLeft w:val="0"/>
      <w:marRight w:val="0"/>
      <w:marTop w:val="0"/>
      <w:marBottom w:val="0"/>
      <w:divBdr>
        <w:top w:val="none" w:sz="0" w:space="0" w:color="auto"/>
        <w:left w:val="none" w:sz="0" w:space="0" w:color="auto"/>
        <w:bottom w:val="none" w:sz="0" w:space="0" w:color="auto"/>
        <w:right w:val="none" w:sz="0" w:space="0" w:color="auto"/>
      </w:divBdr>
    </w:div>
    <w:div w:id="2903516">
      <w:marLeft w:val="0"/>
      <w:marRight w:val="0"/>
      <w:marTop w:val="0"/>
      <w:marBottom w:val="0"/>
      <w:divBdr>
        <w:top w:val="none" w:sz="0" w:space="0" w:color="auto"/>
        <w:left w:val="none" w:sz="0" w:space="0" w:color="auto"/>
        <w:bottom w:val="none" w:sz="0" w:space="0" w:color="auto"/>
        <w:right w:val="none" w:sz="0" w:space="0" w:color="auto"/>
      </w:divBdr>
      <w:divsChild>
        <w:div w:id="2903496">
          <w:marLeft w:val="0"/>
          <w:marRight w:val="0"/>
          <w:marTop w:val="0"/>
          <w:marBottom w:val="0"/>
          <w:divBdr>
            <w:top w:val="none" w:sz="0" w:space="0" w:color="auto"/>
            <w:left w:val="none" w:sz="0" w:space="0" w:color="auto"/>
            <w:bottom w:val="none" w:sz="0" w:space="0" w:color="auto"/>
            <w:right w:val="none" w:sz="0" w:space="0" w:color="auto"/>
          </w:divBdr>
        </w:div>
        <w:div w:id="2903498">
          <w:marLeft w:val="0"/>
          <w:marRight w:val="0"/>
          <w:marTop w:val="0"/>
          <w:marBottom w:val="0"/>
          <w:divBdr>
            <w:top w:val="none" w:sz="0" w:space="0" w:color="auto"/>
            <w:left w:val="none" w:sz="0" w:space="0" w:color="auto"/>
            <w:bottom w:val="none" w:sz="0" w:space="0" w:color="auto"/>
            <w:right w:val="none" w:sz="0" w:space="0" w:color="auto"/>
          </w:divBdr>
        </w:div>
        <w:div w:id="2903500">
          <w:marLeft w:val="0"/>
          <w:marRight w:val="0"/>
          <w:marTop w:val="0"/>
          <w:marBottom w:val="0"/>
          <w:divBdr>
            <w:top w:val="none" w:sz="0" w:space="0" w:color="auto"/>
            <w:left w:val="none" w:sz="0" w:space="0" w:color="auto"/>
            <w:bottom w:val="none" w:sz="0" w:space="0" w:color="auto"/>
            <w:right w:val="none" w:sz="0" w:space="0" w:color="auto"/>
          </w:divBdr>
        </w:div>
        <w:div w:id="2903502">
          <w:marLeft w:val="0"/>
          <w:marRight w:val="0"/>
          <w:marTop w:val="0"/>
          <w:marBottom w:val="0"/>
          <w:divBdr>
            <w:top w:val="none" w:sz="0" w:space="0" w:color="auto"/>
            <w:left w:val="none" w:sz="0" w:space="0" w:color="auto"/>
            <w:bottom w:val="none" w:sz="0" w:space="0" w:color="auto"/>
            <w:right w:val="none" w:sz="0" w:space="0" w:color="auto"/>
          </w:divBdr>
        </w:div>
        <w:div w:id="2903503">
          <w:marLeft w:val="0"/>
          <w:marRight w:val="0"/>
          <w:marTop w:val="0"/>
          <w:marBottom w:val="0"/>
          <w:divBdr>
            <w:top w:val="none" w:sz="0" w:space="0" w:color="auto"/>
            <w:left w:val="none" w:sz="0" w:space="0" w:color="auto"/>
            <w:bottom w:val="none" w:sz="0" w:space="0" w:color="auto"/>
            <w:right w:val="none" w:sz="0" w:space="0" w:color="auto"/>
          </w:divBdr>
        </w:div>
        <w:div w:id="2903505">
          <w:marLeft w:val="0"/>
          <w:marRight w:val="0"/>
          <w:marTop w:val="0"/>
          <w:marBottom w:val="0"/>
          <w:divBdr>
            <w:top w:val="none" w:sz="0" w:space="0" w:color="auto"/>
            <w:left w:val="none" w:sz="0" w:space="0" w:color="auto"/>
            <w:bottom w:val="none" w:sz="0" w:space="0" w:color="auto"/>
            <w:right w:val="none" w:sz="0" w:space="0" w:color="auto"/>
          </w:divBdr>
        </w:div>
        <w:div w:id="2903507">
          <w:marLeft w:val="0"/>
          <w:marRight w:val="0"/>
          <w:marTop w:val="0"/>
          <w:marBottom w:val="0"/>
          <w:divBdr>
            <w:top w:val="none" w:sz="0" w:space="0" w:color="auto"/>
            <w:left w:val="none" w:sz="0" w:space="0" w:color="auto"/>
            <w:bottom w:val="none" w:sz="0" w:space="0" w:color="auto"/>
            <w:right w:val="none" w:sz="0" w:space="0" w:color="auto"/>
          </w:divBdr>
        </w:div>
        <w:div w:id="2903508">
          <w:marLeft w:val="0"/>
          <w:marRight w:val="0"/>
          <w:marTop w:val="0"/>
          <w:marBottom w:val="0"/>
          <w:divBdr>
            <w:top w:val="none" w:sz="0" w:space="0" w:color="auto"/>
            <w:left w:val="none" w:sz="0" w:space="0" w:color="auto"/>
            <w:bottom w:val="none" w:sz="0" w:space="0" w:color="auto"/>
            <w:right w:val="none" w:sz="0" w:space="0" w:color="auto"/>
          </w:divBdr>
        </w:div>
        <w:div w:id="2903510">
          <w:marLeft w:val="0"/>
          <w:marRight w:val="0"/>
          <w:marTop w:val="0"/>
          <w:marBottom w:val="0"/>
          <w:divBdr>
            <w:top w:val="none" w:sz="0" w:space="0" w:color="auto"/>
            <w:left w:val="none" w:sz="0" w:space="0" w:color="auto"/>
            <w:bottom w:val="none" w:sz="0" w:space="0" w:color="auto"/>
            <w:right w:val="none" w:sz="0" w:space="0" w:color="auto"/>
          </w:divBdr>
        </w:div>
        <w:div w:id="2903511">
          <w:marLeft w:val="0"/>
          <w:marRight w:val="0"/>
          <w:marTop w:val="0"/>
          <w:marBottom w:val="0"/>
          <w:divBdr>
            <w:top w:val="none" w:sz="0" w:space="0" w:color="auto"/>
            <w:left w:val="none" w:sz="0" w:space="0" w:color="auto"/>
            <w:bottom w:val="none" w:sz="0" w:space="0" w:color="auto"/>
            <w:right w:val="none" w:sz="0" w:space="0" w:color="auto"/>
          </w:divBdr>
        </w:div>
        <w:div w:id="2903512">
          <w:marLeft w:val="0"/>
          <w:marRight w:val="0"/>
          <w:marTop w:val="0"/>
          <w:marBottom w:val="0"/>
          <w:divBdr>
            <w:top w:val="none" w:sz="0" w:space="0" w:color="auto"/>
            <w:left w:val="none" w:sz="0" w:space="0" w:color="auto"/>
            <w:bottom w:val="none" w:sz="0" w:space="0" w:color="auto"/>
            <w:right w:val="none" w:sz="0" w:space="0" w:color="auto"/>
          </w:divBdr>
        </w:div>
        <w:div w:id="2903514">
          <w:marLeft w:val="0"/>
          <w:marRight w:val="0"/>
          <w:marTop w:val="0"/>
          <w:marBottom w:val="0"/>
          <w:divBdr>
            <w:top w:val="none" w:sz="0" w:space="0" w:color="auto"/>
            <w:left w:val="none" w:sz="0" w:space="0" w:color="auto"/>
            <w:bottom w:val="none" w:sz="0" w:space="0" w:color="auto"/>
            <w:right w:val="none" w:sz="0" w:space="0" w:color="auto"/>
          </w:divBdr>
        </w:div>
        <w:div w:id="2903515">
          <w:marLeft w:val="0"/>
          <w:marRight w:val="0"/>
          <w:marTop w:val="0"/>
          <w:marBottom w:val="0"/>
          <w:divBdr>
            <w:top w:val="none" w:sz="0" w:space="0" w:color="auto"/>
            <w:left w:val="none" w:sz="0" w:space="0" w:color="auto"/>
            <w:bottom w:val="none" w:sz="0" w:space="0" w:color="auto"/>
            <w:right w:val="none" w:sz="0" w:space="0" w:color="auto"/>
          </w:divBdr>
        </w:div>
        <w:div w:id="2903517">
          <w:marLeft w:val="0"/>
          <w:marRight w:val="0"/>
          <w:marTop w:val="0"/>
          <w:marBottom w:val="0"/>
          <w:divBdr>
            <w:top w:val="none" w:sz="0" w:space="0" w:color="auto"/>
            <w:left w:val="none" w:sz="0" w:space="0" w:color="auto"/>
            <w:bottom w:val="none" w:sz="0" w:space="0" w:color="auto"/>
            <w:right w:val="none" w:sz="0" w:space="0" w:color="auto"/>
          </w:divBdr>
        </w:div>
      </w:divsChild>
    </w:div>
    <w:div w:id="2903518">
      <w:marLeft w:val="0"/>
      <w:marRight w:val="0"/>
      <w:marTop w:val="0"/>
      <w:marBottom w:val="0"/>
      <w:divBdr>
        <w:top w:val="none" w:sz="0" w:space="0" w:color="auto"/>
        <w:left w:val="none" w:sz="0" w:space="0" w:color="auto"/>
        <w:bottom w:val="none" w:sz="0" w:space="0" w:color="auto"/>
        <w:right w:val="none" w:sz="0" w:space="0" w:color="auto"/>
      </w:divBdr>
      <w:divsChild>
        <w:div w:id="290352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p.mop@gov.si"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DC8D-C16D-4683-93EE-0FB62F47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8884</Words>
  <Characters>50641</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Biotehniska fakulteta</Company>
  <LinksUpToDate>false</LinksUpToDate>
  <CharactersWithSpaces>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Tič</dc:creator>
  <cp:lastModifiedBy>barbara</cp:lastModifiedBy>
  <cp:revision>2</cp:revision>
  <cp:lastPrinted>2014-10-22T08:51:00Z</cp:lastPrinted>
  <dcterms:created xsi:type="dcterms:W3CDTF">2014-12-16T13:18:00Z</dcterms:created>
  <dcterms:modified xsi:type="dcterms:W3CDTF">2014-12-16T13:18:00Z</dcterms:modified>
</cp:coreProperties>
</file>